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Title" w:displacedByCustomXml="next"/>
    <w:sdt>
      <w:sdtPr>
        <w:rPr>
          <w:rStyle w:val="Style2"/>
        </w:rPr>
        <w:id w:val="-1091393849"/>
        <w:lock w:val="sdtLocked"/>
        <w:placeholder>
          <w:docPart w:val="A74131830C1D43BAA962C953F38CA418"/>
        </w:placeholder>
      </w:sdtPr>
      <w:sdtEndPr>
        <w:rPr>
          <w:rStyle w:val="Style2"/>
          <w:rFonts w:ascii="Arial" w:hAnsi="Arial" w:cs="Arial"/>
        </w:rPr>
      </w:sdtEndPr>
      <w:sdtContent>
        <w:p w14:paraId="17D5CE2C" w14:textId="22AEC8D2" w:rsidR="00AA6F4D" w:rsidRPr="000B58A4" w:rsidRDefault="00032534" w:rsidP="0021114E">
          <w:pPr>
            <w:pStyle w:val="LGAItemNoHeading"/>
            <w:spacing w:before="240"/>
            <w:rPr>
              <w:rFonts w:ascii="Arial" w:hAnsi="Arial" w:cs="Arial"/>
              <w:sz w:val="24"/>
              <w:szCs w:val="28"/>
            </w:rPr>
          </w:pPr>
          <w:r>
            <w:rPr>
              <w:rStyle w:val="Style2"/>
              <w:rFonts w:ascii="Arial" w:hAnsi="Arial" w:cs="Arial"/>
              <w:sz w:val="28"/>
            </w:rPr>
            <w:t>Education Recovery</w:t>
          </w:r>
        </w:p>
      </w:sdtContent>
    </w:sdt>
    <w:bookmarkEnd w:id="0" w:displacedByCustomXml="next"/>
    <w:sdt>
      <w:sdtPr>
        <w:rPr>
          <w:rFonts w:ascii="Arial" w:hAnsi="Arial" w:cs="Arial"/>
          <w:b/>
          <w:szCs w:val="22"/>
        </w:rPr>
        <w:id w:val="569620429"/>
        <w:lock w:val="sdtContentLocked"/>
        <w:placeholder>
          <w:docPart w:val="A74131830C1D43BAA962C953F38CA418"/>
        </w:placeholder>
      </w:sdtPr>
      <w:sdtEndPr/>
      <w:sdtContent>
        <w:p w14:paraId="00532F67"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124E257D" w14:textId="77777777" w:rsidR="00F5284A" w:rsidRDefault="0036345F" w:rsidP="0036345F">
      <w:pPr>
        <w:pStyle w:val="MainText"/>
        <w:tabs>
          <w:tab w:val="left" w:pos="8115"/>
        </w:tabs>
        <w:spacing w:line="240" w:lineRule="auto"/>
        <w:rPr>
          <w:rFonts w:ascii="Arial" w:hAnsi="Arial" w:cs="Arial"/>
          <w:szCs w:val="22"/>
        </w:rPr>
      </w:pPr>
      <w:r>
        <w:rPr>
          <w:rFonts w:ascii="Arial" w:hAnsi="Arial" w:cs="Arial"/>
          <w:szCs w:val="22"/>
        </w:rPr>
        <w:tab/>
      </w:r>
    </w:p>
    <w:sdt>
      <w:sdtPr>
        <w:rPr>
          <w:rFonts w:ascii="Arial" w:hAnsi="Arial" w:cs="Arial"/>
          <w:szCs w:val="22"/>
        </w:rPr>
        <w:id w:val="-1670861262"/>
        <w:lock w:val="sdtLocked"/>
        <w:placeholder>
          <w:docPart w:val="A74131830C1D43BAA962C953F38CA418"/>
        </w:placeholder>
      </w:sdtPr>
      <w:sdtEndPr/>
      <w:sdtContent>
        <w:sdt>
          <w:sdtPr>
            <w:rPr>
              <w:rFonts w:ascii="Arial" w:hAnsi="Arial" w:cs="Arial"/>
              <w:szCs w:val="22"/>
            </w:rPr>
            <w:id w:val="1177626331"/>
            <w:placeholder>
              <w:docPart w:val="4CAA3E2C18A84534813D40BEADE502FD"/>
            </w:placeholder>
            <w:dropDownList>
              <w:listItem w:displayText="For discussion and direction." w:value="For discussion and direction."/>
              <w:listItem w:displayText="For decision." w:value="For decision."/>
              <w:listItem w:displayText="For information" w:value="For information"/>
            </w:dropDownList>
          </w:sdtPr>
          <w:sdtEndPr/>
          <w:sdtContent>
            <w:p w14:paraId="5B00E030" w14:textId="77777777" w:rsidR="001172B6" w:rsidRPr="0021114E" w:rsidRDefault="00F039B8"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4BA566FD"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A74131830C1D43BAA962C953F38CA418"/>
        </w:placeholder>
      </w:sdtPr>
      <w:sdtEndPr/>
      <w:sdtContent>
        <w:p w14:paraId="236CC3E4"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1EA3BC59"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A74131830C1D43BAA962C953F38CA418"/>
        </w:placeholder>
      </w:sdtPr>
      <w:sdtEndPr>
        <w:rPr>
          <w:sz w:val="20"/>
          <w:szCs w:val="20"/>
        </w:rPr>
      </w:sdtEndPr>
      <w:sdtContent>
        <w:p w14:paraId="3C51F0F7" w14:textId="63C30FB9" w:rsidR="0040269C" w:rsidRPr="0040269C" w:rsidRDefault="0040269C" w:rsidP="0040269C">
          <w:pPr>
            <w:rPr>
              <w:rFonts w:ascii="Arial" w:hAnsi="Arial" w:cs="Arial"/>
            </w:rPr>
          </w:pPr>
          <w:r>
            <w:rPr>
              <w:rFonts w:ascii="Arial" w:hAnsi="Arial" w:cs="Arial"/>
            </w:rPr>
            <w:t>Sir Alan Wood, who has been appointed to work alongside Sir Kevan Collins, the Government’s Education Recovery Commissioner, will attend today’s meeting of the Children and Young People Board to discuss education recovery and the role of councils in supporting this work. This paper sets out key issues around the re-opening of all schools and plans for a programme of education recovery to support children and young people.</w:t>
          </w:r>
        </w:p>
        <w:p w14:paraId="0A7D76DB" w14:textId="2E960F98" w:rsidR="00C56860" w:rsidRPr="0040269C" w:rsidRDefault="0040269C" w:rsidP="00C56860">
          <w:pPr>
            <w:pStyle w:val="MainText"/>
            <w:spacing w:line="240" w:lineRule="auto"/>
            <w:rPr>
              <w:rFonts w:ascii="Arial" w:hAnsi="Arial" w:cs="Arial"/>
              <w:sz w:val="20"/>
            </w:rPr>
          </w:pPr>
        </w:p>
      </w:sdtContent>
    </w:sdt>
    <w:p w14:paraId="0A455ED8" w14:textId="77777777" w:rsidR="00C56860" w:rsidRPr="0021114E" w:rsidRDefault="00C56860" w:rsidP="0021114E">
      <w:pPr>
        <w:pStyle w:val="MainText"/>
        <w:spacing w:line="240" w:lineRule="auto"/>
        <w:rPr>
          <w:rFonts w:ascii="Arial" w:hAnsi="Arial" w:cs="Arial"/>
          <w:szCs w:val="22"/>
        </w:rPr>
      </w:pPr>
    </w:p>
    <w:p w14:paraId="22542930" w14:textId="77777777" w:rsidR="000A3935" w:rsidRPr="0021114E" w:rsidRDefault="000A3935" w:rsidP="0021114E">
      <w:pPr>
        <w:pStyle w:val="MainText"/>
        <w:spacing w:line="240" w:lineRule="auto"/>
        <w:rPr>
          <w:rFonts w:ascii="Arial" w:hAnsi="Arial" w:cs="Arial"/>
          <w:szCs w:val="22"/>
        </w:rPr>
      </w:pPr>
    </w:p>
    <w:p w14:paraId="11BCCA11"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090E2E2" w14:textId="77777777">
        <w:tc>
          <w:tcPr>
            <w:tcW w:w="9157" w:type="dxa"/>
          </w:tcPr>
          <w:p w14:paraId="12A0A76D" w14:textId="77777777"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4CAA3E2C18A84534813D40BEADE502FD"/>
              </w:placeholder>
              <w:dropDownList>
                <w:listItem w:displayText="Recommendation" w:value="Recommendation"/>
                <w:listItem w:displayText="Recommendations" w:value="Recommendations"/>
              </w:dropDownList>
            </w:sdtPr>
            <w:sdtEndPr/>
            <w:sdtContent>
              <w:p w14:paraId="3843AB62" w14:textId="77777777" w:rsidR="000C3360" w:rsidRDefault="004528BB" w:rsidP="0021114E">
                <w:pPr>
                  <w:pStyle w:val="MainText"/>
                  <w:spacing w:line="240" w:lineRule="auto"/>
                  <w:rPr>
                    <w:rFonts w:ascii="Arial" w:hAnsi="Arial" w:cs="Arial"/>
                    <w:b/>
                    <w:szCs w:val="22"/>
                  </w:rPr>
                </w:pPr>
                <w:r>
                  <w:rPr>
                    <w:rFonts w:ascii="Arial" w:hAnsi="Arial" w:cs="Arial"/>
                    <w:b/>
                    <w:szCs w:val="22"/>
                  </w:rPr>
                  <w:t>Recommendation</w:t>
                </w:r>
              </w:p>
            </w:sdtContent>
          </w:sdt>
          <w:p w14:paraId="17129D94"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A74131830C1D43BAA962C953F38CA418"/>
              </w:placeholder>
            </w:sdtPr>
            <w:sdtEndPr/>
            <w:sdtContent>
              <w:p w14:paraId="4033FB7A" w14:textId="4BC485F3" w:rsidR="004528BB" w:rsidRDefault="001D7BC2" w:rsidP="004528BB">
                <w:pPr>
                  <w:rPr>
                    <w:rFonts w:ascii="Arial" w:hAnsi="Arial" w:cs="Arial"/>
                    <w:szCs w:val="22"/>
                  </w:rPr>
                </w:pPr>
                <w:r>
                  <w:rPr>
                    <w:rFonts w:ascii="Arial" w:hAnsi="Arial" w:cs="Arial"/>
                    <w:szCs w:val="22"/>
                  </w:rPr>
                  <w:t xml:space="preserve">Members are asked to </w:t>
                </w:r>
                <w:r w:rsidR="007E3AED">
                  <w:rPr>
                    <w:rFonts w:ascii="Arial" w:hAnsi="Arial" w:cs="Arial"/>
                    <w:szCs w:val="22"/>
                  </w:rPr>
                  <w:t xml:space="preserve">comment on emerging issues around the re-opening of all schools </w:t>
                </w:r>
                <w:proofErr w:type="gramStart"/>
                <w:r w:rsidR="007E3AED">
                  <w:rPr>
                    <w:rFonts w:ascii="Arial" w:hAnsi="Arial" w:cs="Arial"/>
                    <w:szCs w:val="22"/>
                  </w:rPr>
                  <w:t>and also</w:t>
                </w:r>
                <w:proofErr w:type="gramEnd"/>
                <w:r w:rsidR="007E3AED">
                  <w:rPr>
                    <w:rFonts w:ascii="Arial" w:hAnsi="Arial" w:cs="Arial"/>
                    <w:szCs w:val="22"/>
                  </w:rPr>
                  <w:t xml:space="preserve"> on the focus of a planned programme of education recovery.</w:t>
                </w:r>
              </w:p>
              <w:p w14:paraId="25434074" w14:textId="77777777" w:rsidR="009C799F" w:rsidRPr="00904B47" w:rsidRDefault="0040269C" w:rsidP="001D7BC2">
                <w:pPr>
                  <w:rPr>
                    <w:rFonts w:ascii="Arial" w:hAnsi="Arial" w:cs="Arial"/>
                    <w:szCs w:val="22"/>
                  </w:rPr>
                </w:pPr>
              </w:p>
            </w:sdtContent>
          </w:sdt>
          <w:p w14:paraId="200C6069"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4CAA3E2C18A84534813D40BEADE502FD"/>
              </w:placeholder>
              <w:dropDownList>
                <w:listItem w:displayText="Action" w:value="Action"/>
                <w:listItem w:displayText="Actions" w:value="Actions"/>
              </w:dropDownList>
            </w:sdtPr>
            <w:sdtEndPr/>
            <w:sdtContent>
              <w:p w14:paraId="15DB4D73"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1936FC30"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A74131830C1D43BAA962C953F38CA418"/>
              </w:placeholder>
            </w:sdtPr>
            <w:sdtEndPr/>
            <w:sdtContent>
              <w:p w14:paraId="6D7574E2" w14:textId="77777777" w:rsidR="00A601EC" w:rsidRPr="0021114E" w:rsidRDefault="00230AB1" w:rsidP="0021114E">
                <w:pPr>
                  <w:pStyle w:val="MainText"/>
                  <w:spacing w:line="240" w:lineRule="auto"/>
                  <w:rPr>
                    <w:rFonts w:ascii="Arial" w:hAnsi="Arial" w:cs="Arial"/>
                    <w:szCs w:val="22"/>
                  </w:rPr>
                </w:pPr>
                <w:r>
                  <w:rPr>
                    <w:rFonts w:ascii="Arial" w:hAnsi="Arial" w:cs="Arial"/>
                    <w:szCs w:val="22"/>
                  </w:rPr>
                  <w:t xml:space="preserve">Officers to </w:t>
                </w:r>
                <w:proofErr w:type="gramStart"/>
                <w:r>
                  <w:rPr>
                    <w:rFonts w:ascii="Arial" w:hAnsi="Arial" w:cs="Arial"/>
                    <w:szCs w:val="22"/>
                  </w:rPr>
                  <w:t>take action</w:t>
                </w:r>
                <w:proofErr w:type="gramEnd"/>
                <w:r>
                  <w:rPr>
                    <w:rFonts w:ascii="Arial" w:hAnsi="Arial" w:cs="Arial"/>
                    <w:szCs w:val="22"/>
                  </w:rPr>
                  <w:t xml:space="preserve"> as directed by members.</w:t>
                </w:r>
              </w:p>
            </w:sdtContent>
          </w:sdt>
          <w:p w14:paraId="4E11EBD3" w14:textId="77777777" w:rsidR="000A3935" w:rsidRPr="0021114E" w:rsidRDefault="000A3935" w:rsidP="0021114E">
            <w:pPr>
              <w:pStyle w:val="MainText"/>
              <w:spacing w:line="240" w:lineRule="auto"/>
              <w:rPr>
                <w:rFonts w:ascii="Arial" w:hAnsi="Arial" w:cs="Arial"/>
                <w:b/>
                <w:szCs w:val="22"/>
              </w:rPr>
            </w:pPr>
          </w:p>
        </w:tc>
      </w:tr>
    </w:tbl>
    <w:p w14:paraId="715CBAC9" w14:textId="77777777" w:rsidR="00AA6F4D" w:rsidRPr="0021114E" w:rsidRDefault="00AA6F4D" w:rsidP="0021114E">
      <w:pPr>
        <w:pStyle w:val="MainText"/>
        <w:spacing w:line="240" w:lineRule="auto"/>
        <w:rPr>
          <w:rFonts w:ascii="Arial" w:hAnsi="Arial" w:cs="Arial"/>
          <w:szCs w:val="22"/>
        </w:rPr>
      </w:pPr>
    </w:p>
    <w:p w14:paraId="0D76A430" w14:textId="77777777" w:rsidR="000D2BDB" w:rsidRPr="0021114E" w:rsidRDefault="000D2BDB" w:rsidP="0021114E">
      <w:pPr>
        <w:pStyle w:val="MainText"/>
        <w:spacing w:line="240" w:lineRule="auto"/>
        <w:rPr>
          <w:rFonts w:ascii="Arial" w:hAnsi="Arial" w:cs="Arial"/>
          <w:szCs w:val="22"/>
        </w:rPr>
      </w:pPr>
    </w:p>
    <w:p w14:paraId="1B857FF6"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A74131830C1D43BAA962C953F38CA418"/>
        </w:placeholder>
      </w:sdtPr>
      <w:sdtEndPr/>
      <w:sdtContent>
        <w:p w14:paraId="6B8AAE85" w14:textId="287A68D8"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A282BF458894598B42888B36ACBB49B"/>
              </w:placeholder>
            </w:sdtPr>
            <w:sdtEndPr/>
            <w:sdtContent>
              <w:r w:rsidR="00032534">
                <w:rPr>
                  <w:rFonts w:ascii="Arial" w:hAnsi="Arial" w:cs="Arial"/>
                  <w:szCs w:val="22"/>
                </w:rPr>
                <w:t>Clive Harris</w:t>
              </w:r>
            </w:sdtContent>
          </w:sdt>
        </w:p>
        <w:p w14:paraId="42562053" w14:textId="25AE93E4"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A74131830C1D43BAA962C953F38CA418"/>
              </w:placeholder>
            </w:sdtPr>
            <w:sdtEndPr/>
            <w:sdtContent>
              <w:r w:rsidR="00032534">
                <w:rPr>
                  <w:rFonts w:ascii="Arial" w:hAnsi="Arial" w:cs="Arial"/>
                  <w:szCs w:val="22"/>
                </w:rPr>
                <w:t>Senior</w:t>
              </w:r>
              <w:r w:rsidR="00230AB1">
                <w:rPr>
                  <w:rFonts w:ascii="Arial" w:hAnsi="Arial" w:cs="Arial"/>
                  <w:szCs w:val="22"/>
                </w:rPr>
                <w:t xml:space="preserve"> Policy Adviser</w:t>
              </w:r>
            </w:sdtContent>
          </w:sdt>
        </w:p>
        <w:p w14:paraId="7D22DB4D" w14:textId="7B4C2478"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A74131830C1D43BAA962C953F38CA418"/>
              </w:placeholder>
            </w:sdtPr>
            <w:sdtEndPr/>
            <w:sdtContent>
              <w:r w:rsidR="00310308">
                <w:rPr>
                  <w:rFonts w:ascii="Arial" w:hAnsi="Arial" w:cs="Arial"/>
                  <w:szCs w:val="22"/>
                </w:rPr>
                <w:t>0</w:t>
              </w:r>
              <w:r w:rsidR="00032534">
                <w:rPr>
                  <w:rFonts w:ascii="Arial" w:hAnsi="Arial" w:cs="Arial"/>
                  <w:szCs w:val="22"/>
                </w:rPr>
                <w:t>7747 636931</w:t>
              </w:r>
            </w:sdtContent>
          </w:sdt>
        </w:p>
        <w:p w14:paraId="3D44204B" w14:textId="54C0B5A0"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b/>
                <w:szCs w:val="22"/>
              </w:rPr>
              <w:id w:val="1576094888"/>
              <w:placeholder>
                <w:docPart w:val="A74131830C1D43BAA962C953F38CA418"/>
              </w:placeholder>
            </w:sdtPr>
            <w:sdtEndPr/>
            <w:sdtContent>
              <w:r w:rsidR="00032534">
                <w:rPr>
                  <w:rFonts w:ascii="Arial" w:hAnsi="Arial" w:cs="Arial"/>
                  <w:szCs w:val="22"/>
                </w:rPr>
                <w:t>Clive.harris</w:t>
              </w:r>
              <w:r w:rsidR="00310308">
                <w:rPr>
                  <w:rFonts w:ascii="Arial" w:hAnsi="Arial" w:cs="Arial"/>
                  <w:szCs w:val="22"/>
                </w:rPr>
                <w:t xml:space="preserve">@local.gov.uk </w:t>
              </w:r>
            </w:sdtContent>
          </w:sdt>
        </w:p>
      </w:sdtContent>
    </w:sdt>
    <w:p w14:paraId="7997B8E1" w14:textId="77777777" w:rsidR="009B32C4" w:rsidRDefault="009B32C4">
      <w:pPr>
        <w:rPr>
          <w:rFonts w:ascii="Arial" w:hAnsi="Arial" w:cs="Arial"/>
          <w:szCs w:val="22"/>
        </w:rPr>
      </w:pPr>
    </w:p>
    <w:p w14:paraId="4C9C958F" w14:textId="77777777" w:rsidR="0021114E" w:rsidRDefault="0021114E">
      <w:pPr>
        <w:rPr>
          <w:rFonts w:ascii="Arial" w:hAnsi="Arial" w:cs="Arial"/>
          <w:szCs w:val="22"/>
        </w:rPr>
      </w:pPr>
      <w:r>
        <w:rPr>
          <w:rFonts w:ascii="Arial" w:hAnsi="Arial" w:cs="Arial"/>
          <w:szCs w:val="22"/>
        </w:rPr>
        <w:br w:type="page"/>
      </w:r>
    </w:p>
    <w:bookmarkStart w:id="1" w:name="MainHeading2"/>
    <w:bookmarkEnd w:id="1"/>
    <w:p w14:paraId="7B7C43A2" w14:textId="16845B75" w:rsidR="00B05378" w:rsidRPr="00252286" w:rsidRDefault="00953729" w:rsidP="0021114E">
      <w:pPr>
        <w:pStyle w:val="LGAItemNoHeading"/>
        <w:spacing w:before="240"/>
        <w:rPr>
          <w:rFonts w:ascii="Arial" w:hAnsi="Arial" w:cs="Arial"/>
          <w:sz w:val="24"/>
          <w:szCs w:val="28"/>
        </w:rPr>
      </w:pPr>
      <w:r w:rsidRPr="00252286">
        <w:rPr>
          <w:rFonts w:ascii="Arial" w:hAnsi="Arial" w:cs="Arial"/>
          <w:b w:val="0"/>
          <w:sz w:val="28"/>
          <w:szCs w:val="22"/>
        </w:rPr>
        <w:lastRenderedPageBreak/>
        <w:fldChar w:fldCharType="begin"/>
      </w:r>
      <w:r w:rsidRPr="00252286">
        <w:rPr>
          <w:rFonts w:ascii="Arial" w:hAnsi="Arial" w:cs="Arial"/>
          <w:b w:val="0"/>
          <w:sz w:val="28"/>
          <w:szCs w:val="22"/>
        </w:rPr>
        <w:instrText xml:space="preserve"> REF Title \h </w:instrText>
      </w:r>
      <w:r w:rsidR="00087E6A" w:rsidRPr="00252286">
        <w:rPr>
          <w:rFonts w:ascii="Arial" w:hAnsi="Arial" w:cs="Arial"/>
          <w:b w:val="0"/>
          <w:sz w:val="28"/>
          <w:szCs w:val="22"/>
        </w:rPr>
        <w:instrText xml:space="preserve"> \* MERGEFORMAT </w:instrText>
      </w:r>
      <w:r w:rsidRPr="00252286">
        <w:rPr>
          <w:rFonts w:ascii="Arial" w:hAnsi="Arial" w:cs="Arial"/>
          <w:b w:val="0"/>
          <w:sz w:val="28"/>
          <w:szCs w:val="22"/>
        </w:rPr>
      </w:r>
      <w:r w:rsidRPr="00252286">
        <w:rPr>
          <w:rFonts w:ascii="Arial" w:hAnsi="Arial" w:cs="Arial"/>
          <w:b w:val="0"/>
          <w:sz w:val="28"/>
          <w:szCs w:val="22"/>
        </w:rPr>
        <w:fldChar w:fldCharType="separate"/>
      </w:r>
      <w:sdt>
        <w:sdtPr>
          <w:rPr>
            <w:rStyle w:val="Style2"/>
          </w:rPr>
          <w:id w:val="-831063243"/>
          <w:lock w:val="sdtLocked"/>
          <w:placeholder>
            <w:docPart w:val="58F35B80919A43CDBCD893103BFFABFF"/>
          </w:placeholder>
        </w:sdtPr>
        <w:sdtEndPr>
          <w:rPr>
            <w:rStyle w:val="Style2"/>
            <w:rFonts w:ascii="Arial" w:hAnsi="Arial" w:cs="Arial"/>
            <w:sz w:val="28"/>
          </w:rPr>
        </w:sdtEndPr>
        <w:sdtContent>
          <w:r w:rsidR="007E3AED" w:rsidRPr="00252286">
            <w:rPr>
              <w:rStyle w:val="Style2"/>
              <w:rFonts w:ascii="Arial" w:hAnsi="Arial" w:cs="Arial"/>
              <w:sz w:val="28"/>
            </w:rPr>
            <w:t>Education Recovery</w:t>
          </w:r>
        </w:sdtContent>
      </w:sdt>
    </w:p>
    <w:p w14:paraId="693BA64B" w14:textId="77777777" w:rsidR="002A0D9E" w:rsidRPr="00252286" w:rsidRDefault="00953729" w:rsidP="0021114E">
      <w:pPr>
        <w:pStyle w:val="MainText"/>
        <w:spacing w:line="240" w:lineRule="auto"/>
        <w:rPr>
          <w:rFonts w:ascii="Arial" w:hAnsi="Arial" w:cs="Arial"/>
          <w:b/>
          <w:sz w:val="28"/>
          <w:szCs w:val="22"/>
        </w:rPr>
      </w:pPr>
      <w:r w:rsidRPr="00252286">
        <w:rPr>
          <w:rFonts w:ascii="Arial" w:hAnsi="Arial" w:cs="Arial"/>
          <w:b/>
          <w:sz w:val="28"/>
          <w:szCs w:val="22"/>
        </w:rPr>
        <w:fldChar w:fldCharType="end"/>
      </w:r>
    </w:p>
    <w:p w14:paraId="3067829C" w14:textId="77777777" w:rsidR="00087E6A" w:rsidRPr="00252286" w:rsidRDefault="00087E6A" w:rsidP="00087E6A">
      <w:pPr>
        <w:pStyle w:val="MainText"/>
        <w:spacing w:line="240" w:lineRule="auto"/>
        <w:rPr>
          <w:rFonts w:ascii="Arial" w:hAnsi="Arial" w:cs="Arial"/>
          <w:b/>
          <w:szCs w:val="22"/>
        </w:rPr>
      </w:pPr>
      <w:r w:rsidRPr="00252286">
        <w:rPr>
          <w:rFonts w:ascii="Arial" w:hAnsi="Arial" w:cs="Arial"/>
          <w:b/>
          <w:szCs w:val="22"/>
        </w:rPr>
        <w:t>Background</w:t>
      </w:r>
    </w:p>
    <w:p w14:paraId="0E0A5BB7" w14:textId="77777777" w:rsidR="00087E6A" w:rsidRPr="00252286" w:rsidRDefault="00087E6A" w:rsidP="00087E6A">
      <w:pPr>
        <w:pStyle w:val="MainText"/>
        <w:spacing w:line="240" w:lineRule="auto"/>
        <w:rPr>
          <w:rFonts w:ascii="Arial" w:hAnsi="Arial" w:cs="Arial"/>
          <w:szCs w:val="22"/>
        </w:rPr>
      </w:pPr>
    </w:p>
    <w:p w14:paraId="18319CEC" w14:textId="5169ADC7" w:rsidR="00566EDF" w:rsidRPr="00252286" w:rsidRDefault="007E3AED" w:rsidP="0086460B">
      <w:pPr>
        <w:pStyle w:val="MainText"/>
        <w:numPr>
          <w:ilvl w:val="0"/>
          <w:numId w:val="1"/>
        </w:numPr>
        <w:spacing w:line="240" w:lineRule="auto"/>
        <w:rPr>
          <w:rFonts w:ascii="Arial" w:hAnsi="Arial" w:cs="Arial"/>
          <w:szCs w:val="22"/>
        </w:rPr>
      </w:pPr>
      <w:r w:rsidRPr="00252286">
        <w:rPr>
          <w:rFonts w:ascii="Arial" w:hAnsi="Arial" w:cs="Arial"/>
          <w:szCs w:val="22"/>
        </w:rPr>
        <w:t>Schools re-opened to all pupils on the 8</w:t>
      </w:r>
      <w:r w:rsidRPr="00252286">
        <w:rPr>
          <w:rFonts w:ascii="Arial" w:hAnsi="Arial" w:cs="Arial"/>
          <w:szCs w:val="22"/>
          <w:vertAlign w:val="superscript"/>
        </w:rPr>
        <w:t>th</w:t>
      </w:r>
      <w:r w:rsidRPr="00252286">
        <w:rPr>
          <w:rFonts w:ascii="Arial" w:hAnsi="Arial" w:cs="Arial"/>
          <w:szCs w:val="22"/>
        </w:rPr>
        <w:t xml:space="preserve"> March as part of the Government’s step-by-step plan to lift restrictions related to Covid-19.</w:t>
      </w:r>
      <w:r w:rsidR="00566EDF" w:rsidRPr="00252286">
        <w:rPr>
          <w:rFonts w:ascii="Arial" w:hAnsi="Arial" w:cs="Arial"/>
          <w:szCs w:val="22"/>
        </w:rPr>
        <w:t xml:space="preserve"> This paper sets out </w:t>
      </w:r>
      <w:proofErr w:type="gramStart"/>
      <w:r w:rsidR="00566EDF" w:rsidRPr="00252286">
        <w:rPr>
          <w:rFonts w:ascii="Arial" w:hAnsi="Arial" w:cs="Arial"/>
          <w:szCs w:val="22"/>
        </w:rPr>
        <w:t>a number of</w:t>
      </w:r>
      <w:proofErr w:type="gramEnd"/>
      <w:r w:rsidR="00566EDF" w:rsidRPr="00252286">
        <w:rPr>
          <w:rFonts w:ascii="Arial" w:hAnsi="Arial" w:cs="Arial"/>
          <w:szCs w:val="22"/>
        </w:rPr>
        <w:t xml:space="preserve"> challenges that have been raised with us by councils relating to the re-opening, as well as key issues that will need consideration as the Government develops plans for an education recovery programme.</w:t>
      </w:r>
    </w:p>
    <w:p w14:paraId="206D1B16" w14:textId="1A8C330E" w:rsidR="00566EDF" w:rsidRPr="00252286" w:rsidRDefault="00566EDF" w:rsidP="00566EDF">
      <w:pPr>
        <w:pStyle w:val="MainText"/>
        <w:spacing w:line="240" w:lineRule="auto"/>
        <w:ind w:left="360"/>
        <w:rPr>
          <w:rFonts w:ascii="Arial" w:hAnsi="Arial" w:cs="Arial"/>
          <w:szCs w:val="22"/>
        </w:rPr>
      </w:pPr>
    </w:p>
    <w:p w14:paraId="0F8F72CF" w14:textId="750084CF" w:rsidR="00566EDF" w:rsidRPr="00252286" w:rsidRDefault="00566EDF" w:rsidP="00566EDF">
      <w:pPr>
        <w:pStyle w:val="MainText"/>
        <w:spacing w:line="240" w:lineRule="auto"/>
        <w:rPr>
          <w:rFonts w:ascii="Arial" w:hAnsi="Arial" w:cs="Arial"/>
          <w:b/>
          <w:bCs/>
          <w:szCs w:val="22"/>
        </w:rPr>
      </w:pPr>
      <w:r w:rsidRPr="00252286">
        <w:rPr>
          <w:rFonts w:ascii="Arial" w:hAnsi="Arial" w:cs="Arial"/>
          <w:b/>
          <w:bCs/>
          <w:szCs w:val="22"/>
        </w:rPr>
        <w:t>Re-opening of schools to all pupils</w:t>
      </w:r>
    </w:p>
    <w:p w14:paraId="36FF9EC5" w14:textId="77777777" w:rsidR="002835D9" w:rsidRPr="00252286" w:rsidRDefault="002835D9" w:rsidP="00D84E63">
      <w:pPr>
        <w:pStyle w:val="MainText"/>
        <w:spacing w:line="240" w:lineRule="auto"/>
        <w:rPr>
          <w:rFonts w:ascii="Arial" w:hAnsi="Arial" w:cs="Arial"/>
          <w:szCs w:val="22"/>
        </w:rPr>
      </w:pPr>
    </w:p>
    <w:p w14:paraId="16E2D12E" w14:textId="04EF9932" w:rsidR="002835D9" w:rsidRPr="00252286" w:rsidRDefault="00B40FA7" w:rsidP="0086460B">
      <w:pPr>
        <w:pStyle w:val="MainText"/>
        <w:numPr>
          <w:ilvl w:val="0"/>
          <w:numId w:val="1"/>
        </w:numPr>
        <w:spacing w:line="240" w:lineRule="auto"/>
        <w:rPr>
          <w:rFonts w:ascii="Arial" w:hAnsi="Arial" w:cs="Arial"/>
          <w:szCs w:val="22"/>
        </w:rPr>
      </w:pPr>
      <w:r w:rsidRPr="00252286">
        <w:rPr>
          <w:rFonts w:ascii="Arial" w:hAnsi="Arial" w:cs="Arial"/>
          <w:szCs w:val="22"/>
        </w:rPr>
        <w:t xml:space="preserve">Board members are asked to feedback on </w:t>
      </w:r>
      <w:r w:rsidR="00AC7070" w:rsidRPr="00252286">
        <w:rPr>
          <w:rFonts w:ascii="Arial" w:hAnsi="Arial" w:cs="Arial"/>
          <w:szCs w:val="22"/>
        </w:rPr>
        <w:t>school re-opening arrangements in their areas and to share details of arrangements that are working well and where more support is needed.</w:t>
      </w:r>
    </w:p>
    <w:p w14:paraId="24526F4A" w14:textId="09843CC2" w:rsidR="00566EDF" w:rsidRPr="00252286" w:rsidRDefault="00566EDF" w:rsidP="00566EDF">
      <w:pPr>
        <w:pStyle w:val="MainText"/>
        <w:spacing w:line="240" w:lineRule="auto"/>
        <w:ind w:left="360"/>
        <w:rPr>
          <w:rFonts w:ascii="Arial" w:hAnsi="Arial" w:cs="Arial"/>
          <w:szCs w:val="22"/>
        </w:rPr>
      </w:pPr>
    </w:p>
    <w:p w14:paraId="311B8DE8" w14:textId="022234FB" w:rsidR="00566EDF" w:rsidRPr="00252286" w:rsidRDefault="00566EDF" w:rsidP="00566EDF">
      <w:pPr>
        <w:pStyle w:val="NoSpacing"/>
        <w:rPr>
          <w:rFonts w:ascii="Arial" w:hAnsi="Arial" w:cs="Arial"/>
          <w:b/>
          <w:bCs/>
        </w:rPr>
      </w:pPr>
      <w:r w:rsidRPr="00252286">
        <w:rPr>
          <w:rFonts w:ascii="Arial" w:hAnsi="Arial" w:cs="Arial"/>
          <w:b/>
          <w:bCs/>
        </w:rPr>
        <w:t>Education Recovery</w:t>
      </w:r>
    </w:p>
    <w:p w14:paraId="256CF35C" w14:textId="77777777" w:rsidR="00566EDF" w:rsidRPr="00252286" w:rsidRDefault="00566EDF" w:rsidP="00566EDF">
      <w:pPr>
        <w:pStyle w:val="MainText"/>
        <w:spacing w:line="240" w:lineRule="auto"/>
        <w:ind w:left="360"/>
        <w:rPr>
          <w:rFonts w:ascii="Arial" w:hAnsi="Arial" w:cs="Arial"/>
          <w:szCs w:val="22"/>
        </w:rPr>
      </w:pPr>
    </w:p>
    <w:p w14:paraId="46A8C259" w14:textId="4778D65B" w:rsidR="00877AFF" w:rsidRPr="00252286" w:rsidRDefault="00566EDF" w:rsidP="00877AFF">
      <w:pPr>
        <w:pStyle w:val="MainText"/>
        <w:numPr>
          <w:ilvl w:val="0"/>
          <w:numId w:val="1"/>
        </w:numPr>
        <w:spacing w:line="240" w:lineRule="auto"/>
        <w:rPr>
          <w:rFonts w:ascii="Arial" w:hAnsi="Arial" w:cs="Arial"/>
          <w:szCs w:val="22"/>
        </w:rPr>
      </w:pPr>
      <w:r w:rsidRPr="00252286">
        <w:rPr>
          <w:rFonts w:ascii="Arial" w:hAnsi="Arial" w:cs="Arial"/>
        </w:rPr>
        <w:t>The Government h</w:t>
      </w:r>
      <w:r w:rsidR="00445FC6" w:rsidRPr="00252286">
        <w:rPr>
          <w:rFonts w:ascii="Arial" w:hAnsi="Arial" w:cs="Arial"/>
        </w:rPr>
        <w:t>as</w:t>
      </w:r>
      <w:r w:rsidRPr="00252286">
        <w:rPr>
          <w:rFonts w:ascii="Arial" w:hAnsi="Arial" w:cs="Arial"/>
        </w:rPr>
        <w:t xml:space="preserve"> appointed Sir Kevan Collins, former Chief Executive of the Education Endowment Foundation and Director of Children’s Services and Chief Executive of Tower Hamlets councils, has been appointed</w:t>
      </w:r>
      <w:r w:rsidR="00975780" w:rsidRPr="00252286">
        <w:rPr>
          <w:rFonts w:ascii="Arial" w:hAnsi="Arial" w:cs="Arial"/>
          <w:szCs w:val="22"/>
        </w:rPr>
        <w:t xml:space="preserve"> to </w:t>
      </w:r>
      <w:r w:rsidR="00975780" w:rsidRPr="00252286">
        <w:rPr>
          <w:rFonts w:ascii="Arial" w:hAnsi="Arial" w:cs="Arial"/>
          <w:szCs w:val="22"/>
          <w:shd w:val="clear" w:color="auto" w:fill="FFFFFF"/>
        </w:rPr>
        <w:t>“oversee a comprehensive programme of catch-up aimed at young people who have lost out on learning due to the pandemic”.</w:t>
      </w:r>
    </w:p>
    <w:p w14:paraId="01C44A1D" w14:textId="77777777" w:rsidR="00111C21" w:rsidRPr="00252286" w:rsidRDefault="00111C21" w:rsidP="00111C21">
      <w:pPr>
        <w:pStyle w:val="MainText"/>
        <w:spacing w:line="240" w:lineRule="auto"/>
        <w:ind w:left="360"/>
        <w:rPr>
          <w:rFonts w:ascii="Arial" w:hAnsi="Arial" w:cs="Arial"/>
          <w:szCs w:val="22"/>
        </w:rPr>
      </w:pPr>
    </w:p>
    <w:p w14:paraId="4EB010E2" w14:textId="740979C4" w:rsidR="00111C21" w:rsidRPr="00252286" w:rsidRDefault="00111C21" w:rsidP="00877AFF">
      <w:pPr>
        <w:pStyle w:val="MainText"/>
        <w:numPr>
          <w:ilvl w:val="0"/>
          <w:numId w:val="1"/>
        </w:numPr>
        <w:spacing w:line="240" w:lineRule="auto"/>
        <w:rPr>
          <w:rFonts w:ascii="Arial" w:hAnsi="Arial" w:cs="Arial"/>
          <w:szCs w:val="22"/>
        </w:rPr>
      </w:pPr>
      <w:r w:rsidRPr="00252286">
        <w:rPr>
          <w:rFonts w:ascii="Arial" w:hAnsi="Arial" w:cs="Arial"/>
          <w:szCs w:val="22"/>
          <w:shd w:val="clear" w:color="auto" w:fill="FFFFFF"/>
        </w:rPr>
        <w:t>On the 24</w:t>
      </w:r>
      <w:r w:rsidRPr="00252286">
        <w:rPr>
          <w:rFonts w:ascii="Arial" w:hAnsi="Arial" w:cs="Arial"/>
          <w:szCs w:val="22"/>
          <w:shd w:val="clear" w:color="auto" w:fill="FFFFFF"/>
          <w:vertAlign w:val="superscript"/>
        </w:rPr>
        <w:t>th</w:t>
      </w:r>
      <w:r w:rsidRPr="00252286">
        <w:rPr>
          <w:rFonts w:ascii="Arial" w:hAnsi="Arial" w:cs="Arial"/>
          <w:szCs w:val="22"/>
          <w:shd w:val="clear" w:color="auto" w:fill="FFFFFF"/>
        </w:rPr>
        <w:t xml:space="preserve"> February the Department for Education </w:t>
      </w:r>
      <w:r w:rsidR="00526432" w:rsidRPr="00252286">
        <w:rPr>
          <w:rFonts w:ascii="Arial" w:hAnsi="Arial" w:cs="Arial"/>
          <w:szCs w:val="22"/>
          <w:shd w:val="clear" w:color="auto" w:fill="FFFFFF"/>
        </w:rPr>
        <w:t>announced further details</w:t>
      </w:r>
      <w:r w:rsidR="00A83837" w:rsidRPr="00252286">
        <w:rPr>
          <w:rFonts w:ascii="Arial" w:hAnsi="Arial" w:cs="Arial"/>
          <w:szCs w:val="22"/>
          <w:shd w:val="clear" w:color="auto" w:fill="FFFFFF"/>
        </w:rPr>
        <w:t xml:space="preserve"> of the education recovery support package. This includes:</w:t>
      </w:r>
      <w:r w:rsidRPr="00252286">
        <w:rPr>
          <w:rFonts w:ascii="Arial" w:hAnsi="Arial" w:cs="Arial"/>
          <w:szCs w:val="22"/>
          <w:shd w:val="clear" w:color="auto" w:fill="FFFFFF"/>
        </w:rPr>
        <w:t xml:space="preserve"> </w:t>
      </w:r>
    </w:p>
    <w:p w14:paraId="28513610" w14:textId="572A5E3A" w:rsidR="00877AFF" w:rsidRPr="00252286" w:rsidRDefault="00877AFF" w:rsidP="00877AFF">
      <w:pPr>
        <w:pStyle w:val="MainText"/>
        <w:spacing w:line="240" w:lineRule="auto"/>
        <w:ind w:left="360"/>
        <w:rPr>
          <w:rFonts w:ascii="Arial" w:hAnsi="Arial" w:cs="Arial"/>
          <w:szCs w:val="22"/>
        </w:rPr>
      </w:pPr>
    </w:p>
    <w:p w14:paraId="349F9245" w14:textId="336804B5" w:rsidR="00A276D6" w:rsidRPr="00252286" w:rsidRDefault="00BF52A9" w:rsidP="00252286">
      <w:pPr>
        <w:pStyle w:val="ListParagraph"/>
        <w:numPr>
          <w:ilvl w:val="1"/>
          <w:numId w:val="7"/>
        </w:numPr>
        <w:shd w:val="clear" w:color="auto" w:fill="FFFFFF"/>
        <w:rPr>
          <w:rFonts w:ascii="Arial" w:hAnsi="Arial" w:cs="Arial"/>
          <w:szCs w:val="22"/>
        </w:rPr>
      </w:pPr>
      <w:r w:rsidRPr="00252286">
        <w:rPr>
          <w:rFonts w:ascii="Arial" w:hAnsi="Arial" w:cs="Arial"/>
          <w:szCs w:val="22"/>
        </w:rPr>
        <w:t>A new one-off £302 million Recovery Premium for state primary and secondary schools, building on the Pupil Premium, to further support pupils who need it most. The average primary school will receive around £6,000 extra, and the average secondary school around £22,000 extra. This will help schools to bolster summer provision for their students, for example laying on additional clubs and activities, or for evidence-based approaches for supporting the most disadvantaged pupils from September.</w:t>
      </w:r>
    </w:p>
    <w:p w14:paraId="01B0DFA3" w14:textId="5DD08BED" w:rsidR="00A276D6" w:rsidRPr="00252286" w:rsidRDefault="00BF52A9" w:rsidP="00252286">
      <w:pPr>
        <w:pStyle w:val="ListParagraph"/>
        <w:numPr>
          <w:ilvl w:val="1"/>
          <w:numId w:val="7"/>
        </w:numPr>
        <w:shd w:val="clear" w:color="auto" w:fill="FFFFFF"/>
        <w:rPr>
          <w:rFonts w:ascii="Arial" w:hAnsi="Arial" w:cs="Arial"/>
          <w:szCs w:val="22"/>
        </w:rPr>
      </w:pPr>
      <w:r w:rsidRPr="00252286">
        <w:rPr>
          <w:rFonts w:ascii="Arial" w:hAnsi="Arial" w:cs="Arial"/>
          <w:szCs w:val="22"/>
        </w:rPr>
        <w:t>£200 million (from the £300 million announced by the Prime Minister in January to expand our successful tutoring programmes). This will fund an £83 million expansion of the National Tutoring Programme for primary and secondary schools; a £102 million extension of the 16-19 Tuition Fund for a further year to support more students in English, maths and other vocational and academic subjects; and £18 million funding to support language development in the early years.</w:t>
      </w:r>
    </w:p>
    <w:p w14:paraId="000911AC" w14:textId="2348B698" w:rsidR="00A276D6" w:rsidRPr="00252286" w:rsidRDefault="00BF52A9" w:rsidP="00252286">
      <w:pPr>
        <w:pStyle w:val="ListParagraph"/>
        <w:numPr>
          <w:ilvl w:val="1"/>
          <w:numId w:val="7"/>
        </w:numPr>
        <w:shd w:val="clear" w:color="auto" w:fill="FFFFFF"/>
        <w:rPr>
          <w:rFonts w:ascii="Arial" w:hAnsi="Arial" w:cs="Arial"/>
          <w:szCs w:val="22"/>
        </w:rPr>
      </w:pPr>
      <w:r w:rsidRPr="00252286">
        <w:rPr>
          <w:rFonts w:ascii="Arial" w:hAnsi="Arial" w:cs="Arial"/>
          <w:szCs w:val="22"/>
        </w:rPr>
        <w:t>£200 million (including the final £100 million from the Prime Minister’s announcement) will be available to secondary schools to deliver face-to-face summer schools. Schools will be able to target provision based on pupils’ needs but the government is suggesting they may want to initially target incoming year 7 pupils. This is alongside wider support funded through our Holiday Activities and Food Programme across the country.</w:t>
      </w:r>
    </w:p>
    <w:p w14:paraId="0F6DC020" w14:textId="05B45CA6" w:rsidR="00BF52A9" w:rsidRPr="00252286" w:rsidRDefault="00BF52A9" w:rsidP="00252286">
      <w:pPr>
        <w:pStyle w:val="ListParagraph"/>
        <w:numPr>
          <w:ilvl w:val="1"/>
          <w:numId w:val="7"/>
        </w:numPr>
        <w:shd w:val="clear" w:color="auto" w:fill="FFFFFF"/>
        <w:rPr>
          <w:rFonts w:ascii="Arial" w:hAnsi="Arial" w:cs="Arial"/>
          <w:szCs w:val="22"/>
        </w:rPr>
      </w:pPr>
      <w:r w:rsidRPr="00252286">
        <w:rPr>
          <w:rFonts w:ascii="Arial" w:hAnsi="Arial" w:cs="Arial"/>
          <w:szCs w:val="22"/>
        </w:rPr>
        <w:t>A range of high-quality online resources</w:t>
      </w:r>
      <w:r w:rsidR="0055683D" w:rsidRPr="00252286">
        <w:rPr>
          <w:rFonts w:ascii="Arial" w:hAnsi="Arial" w:cs="Arial"/>
          <w:szCs w:val="22"/>
        </w:rPr>
        <w:t>, provided by the Oak National Academy,</w:t>
      </w:r>
      <w:r w:rsidRPr="00252286">
        <w:rPr>
          <w:rFonts w:ascii="Arial" w:hAnsi="Arial" w:cs="Arial"/>
          <w:szCs w:val="22"/>
        </w:rPr>
        <w:t xml:space="preserve"> will be available for all teachers and pupils, starting from the summer term and throughout summer holidays. </w:t>
      </w:r>
    </w:p>
    <w:p w14:paraId="6B3D709E" w14:textId="77777777" w:rsidR="00BF52A9" w:rsidRPr="00252286" w:rsidRDefault="00BF52A9" w:rsidP="00877AFF">
      <w:pPr>
        <w:pStyle w:val="MainText"/>
        <w:spacing w:line="240" w:lineRule="auto"/>
        <w:ind w:left="360"/>
        <w:rPr>
          <w:rFonts w:ascii="Arial" w:hAnsi="Arial" w:cs="Arial"/>
          <w:szCs w:val="22"/>
        </w:rPr>
      </w:pPr>
    </w:p>
    <w:p w14:paraId="323C1208" w14:textId="79641AA0" w:rsidR="00111C21" w:rsidRPr="00252286" w:rsidRDefault="006526E9" w:rsidP="00111C21">
      <w:pPr>
        <w:pStyle w:val="MainText"/>
        <w:numPr>
          <w:ilvl w:val="0"/>
          <w:numId w:val="1"/>
        </w:numPr>
        <w:spacing w:line="240" w:lineRule="auto"/>
        <w:rPr>
          <w:rFonts w:ascii="Arial" w:hAnsi="Arial" w:cs="Arial"/>
          <w:szCs w:val="22"/>
        </w:rPr>
      </w:pPr>
      <w:proofErr w:type="gramStart"/>
      <w:r w:rsidRPr="00252286">
        <w:rPr>
          <w:rFonts w:ascii="Arial" w:hAnsi="Arial" w:cs="Arial"/>
          <w:szCs w:val="22"/>
          <w:shd w:val="clear" w:color="auto" w:fill="FFFFFF"/>
        </w:rPr>
        <w:lastRenderedPageBreak/>
        <w:t>I</w:t>
      </w:r>
      <w:r w:rsidR="00CA3BD6" w:rsidRPr="00252286">
        <w:rPr>
          <w:rFonts w:ascii="Arial" w:hAnsi="Arial" w:cs="Arial"/>
          <w:szCs w:val="22"/>
          <w:shd w:val="clear" w:color="auto" w:fill="FFFFFF"/>
        </w:rPr>
        <w:t>t is</w:t>
      </w:r>
      <w:r w:rsidR="007E1BE6" w:rsidRPr="00252286">
        <w:rPr>
          <w:rFonts w:ascii="Arial" w:hAnsi="Arial" w:cs="Arial"/>
          <w:szCs w:val="22"/>
          <w:shd w:val="clear" w:color="auto" w:fill="FFFFFF"/>
        </w:rPr>
        <w:t xml:space="preserve"> clear that </w:t>
      </w:r>
      <w:r w:rsidR="00B1136C" w:rsidRPr="00252286">
        <w:rPr>
          <w:rFonts w:ascii="Arial" w:hAnsi="Arial" w:cs="Arial"/>
          <w:szCs w:val="22"/>
          <w:shd w:val="clear" w:color="auto" w:fill="FFFFFF"/>
        </w:rPr>
        <w:t>it</w:t>
      </w:r>
      <w:proofErr w:type="gramEnd"/>
      <w:r w:rsidR="00B1136C" w:rsidRPr="00252286">
        <w:rPr>
          <w:rFonts w:ascii="Arial" w:hAnsi="Arial" w:cs="Arial"/>
          <w:szCs w:val="22"/>
          <w:shd w:val="clear" w:color="auto" w:fill="FFFFFF"/>
        </w:rPr>
        <w:t xml:space="preserve"> must be a long-term endeavour</w:t>
      </w:r>
      <w:r w:rsidR="00877AFF" w:rsidRPr="00252286">
        <w:rPr>
          <w:rFonts w:ascii="Arial" w:hAnsi="Arial" w:cs="Arial"/>
          <w:szCs w:val="22"/>
          <w:shd w:val="clear" w:color="auto" w:fill="FFFFFF"/>
        </w:rPr>
        <w:t xml:space="preserve"> </w:t>
      </w:r>
      <w:r w:rsidR="004904F2" w:rsidRPr="00252286">
        <w:rPr>
          <w:rFonts w:ascii="Arial" w:hAnsi="Arial" w:cs="Arial"/>
          <w:szCs w:val="22"/>
        </w:rPr>
        <w:t>and go</w:t>
      </w:r>
      <w:r w:rsidR="00877AFF" w:rsidRPr="00252286">
        <w:rPr>
          <w:rFonts w:ascii="Arial" w:hAnsi="Arial" w:cs="Arial"/>
          <w:szCs w:val="22"/>
        </w:rPr>
        <w:t xml:space="preserve"> beyond academic achievement to include measures to support children and young people’s socialisation, communication and mental health and well-being.</w:t>
      </w:r>
      <w:r w:rsidR="00835C7A" w:rsidRPr="00252286">
        <w:rPr>
          <w:rFonts w:ascii="Arial" w:hAnsi="Arial" w:cs="Arial"/>
          <w:szCs w:val="22"/>
        </w:rPr>
        <w:t xml:space="preserve"> W</w:t>
      </w:r>
      <w:r w:rsidR="001D0269" w:rsidRPr="00252286">
        <w:rPr>
          <w:rFonts w:ascii="Arial" w:hAnsi="Arial" w:cs="Arial"/>
          <w:szCs w:val="22"/>
        </w:rPr>
        <w:t xml:space="preserve">hile recovery support </w:t>
      </w:r>
      <w:r w:rsidR="00835C7A" w:rsidRPr="00252286">
        <w:rPr>
          <w:rFonts w:ascii="Arial" w:hAnsi="Arial" w:cs="Arial"/>
          <w:szCs w:val="22"/>
        </w:rPr>
        <w:t>should be</w:t>
      </w:r>
      <w:r w:rsidR="001D0269" w:rsidRPr="00252286">
        <w:rPr>
          <w:rFonts w:ascii="Arial" w:hAnsi="Arial" w:cs="Arial"/>
          <w:szCs w:val="22"/>
        </w:rPr>
        <w:t xml:space="preserve"> made available to all children and young people, it is</w:t>
      </w:r>
      <w:r w:rsidR="00835C7A" w:rsidRPr="00252286">
        <w:rPr>
          <w:rFonts w:ascii="Arial" w:hAnsi="Arial" w:cs="Arial"/>
          <w:szCs w:val="22"/>
        </w:rPr>
        <w:t xml:space="preserve"> vital that</w:t>
      </w:r>
      <w:r w:rsidR="001D0269" w:rsidRPr="00252286">
        <w:rPr>
          <w:rFonts w:ascii="Arial" w:hAnsi="Arial" w:cs="Arial"/>
          <w:szCs w:val="22"/>
        </w:rPr>
        <w:t xml:space="preserve"> vulnerable children</w:t>
      </w:r>
      <w:r w:rsidR="00FE19C6" w:rsidRPr="00252286">
        <w:rPr>
          <w:rFonts w:ascii="Arial" w:hAnsi="Arial" w:cs="Arial"/>
          <w:szCs w:val="22"/>
        </w:rPr>
        <w:t>, who</w:t>
      </w:r>
      <w:r w:rsidR="001D0269" w:rsidRPr="00252286">
        <w:rPr>
          <w:rFonts w:ascii="Arial" w:hAnsi="Arial" w:cs="Arial"/>
          <w:szCs w:val="22"/>
        </w:rPr>
        <w:t xml:space="preserve"> have been disproportionately impacted by the pandemic</w:t>
      </w:r>
      <w:r w:rsidR="00FE19C6" w:rsidRPr="00252286">
        <w:rPr>
          <w:rFonts w:ascii="Arial" w:hAnsi="Arial" w:cs="Arial"/>
          <w:szCs w:val="22"/>
        </w:rPr>
        <w:t>,</w:t>
      </w:r>
      <w:r w:rsidR="001D0269" w:rsidRPr="00252286">
        <w:rPr>
          <w:rFonts w:ascii="Arial" w:hAnsi="Arial" w:cs="Arial"/>
          <w:szCs w:val="22"/>
        </w:rPr>
        <w:t xml:space="preserve"> </w:t>
      </w:r>
      <w:r w:rsidR="00FE19C6" w:rsidRPr="00252286">
        <w:rPr>
          <w:rFonts w:ascii="Arial" w:hAnsi="Arial" w:cs="Arial"/>
          <w:szCs w:val="22"/>
        </w:rPr>
        <w:t>are the focus of this programme of work.</w:t>
      </w:r>
    </w:p>
    <w:p w14:paraId="5272BE90" w14:textId="77777777" w:rsidR="00ED4071" w:rsidRPr="00252286" w:rsidRDefault="00ED4071" w:rsidP="00ED4071">
      <w:pPr>
        <w:pStyle w:val="MainText"/>
        <w:spacing w:line="240" w:lineRule="auto"/>
        <w:rPr>
          <w:rFonts w:ascii="Arial" w:hAnsi="Arial" w:cs="Arial"/>
          <w:szCs w:val="22"/>
        </w:rPr>
      </w:pPr>
    </w:p>
    <w:p w14:paraId="5CB32ADC" w14:textId="74CA7B66" w:rsidR="00975780" w:rsidRPr="00252286" w:rsidRDefault="00975780" w:rsidP="0086460B">
      <w:pPr>
        <w:pStyle w:val="MainText"/>
        <w:numPr>
          <w:ilvl w:val="0"/>
          <w:numId w:val="1"/>
        </w:numPr>
        <w:spacing w:line="240" w:lineRule="auto"/>
        <w:rPr>
          <w:rFonts w:ascii="Arial" w:hAnsi="Arial" w:cs="Arial"/>
          <w:szCs w:val="22"/>
        </w:rPr>
      </w:pPr>
      <w:r w:rsidRPr="00252286">
        <w:rPr>
          <w:rFonts w:ascii="Arial" w:hAnsi="Arial" w:cs="Arial"/>
          <w:szCs w:val="22"/>
          <w:shd w:val="clear" w:color="auto" w:fill="FFFFFF"/>
        </w:rPr>
        <w:t xml:space="preserve"> </w:t>
      </w:r>
      <w:r w:rsidR="00ED4071" w:rsidRPr="00252286">
        <w:rPr>
          <w:rFonts w:ascii="Arial" w:hAnsi="Arial" w:cs="Arial"/>
          <w:szCs w:val="22"/>
          <w:shd w:val="clear" w:color="auto" w:fill="FFFFFF"/>
        </w:rPr>
        <w:t>Other recovery issues raised with us by councils include:</w:t>
      </w:r>
    </w:p>
    <w:p w14:paraId="415FBBB5" w14:textId="77777777" w:rsidR="00975780" w:rsidRPr="00252286" w:rsidRDefault="00975780" w:rsidP="00566EDF">
      <w:pPr>
        <w:pStyle w:val="MainText"/>
        <w:spacing w:line="240" w:lineRule="auto"/>
        <w:rPr>
          <w:rFonts w:ascii="Arial" w:hAnsi="Arial" w:cs="Arial"/>
        </w:rPr>
      </w:pPr>
    </w:p>
    <w:p w14:paraId="1AFF08C5" w14:textId="2B8BDC8F" w:rsidR="00566EDF" w:rsidRPr="00252286" w:rsidRDefault="006153D7" w:rsidP="00252286">
      <w:pPr>
        <w:pStyle w:val="ListParagraph"/>
        <w:numPr>
          <w:ilvl w:val="1"/>
          <w:numId w:val="8"/>
        </w:numPr>
        <w:spacing w:line="235" w:lineRule="atLeast"/>
        <w:rPr>
          <w:rFonts w:ascii="Arial" w:hAnsi="Arial" w:cs="Arial"/>
          <w:szCs w:val="22"/>
        </w:rPr>
      </w:pPr>
      <w:r w:rsidRPr="00252286">
        <w:rPr>
          <w:rFonts w:ascii="Arial" w:hAnsi="Arial" w:cs="Arial"/>
          <w:szCs w:val="22"/>
        </w:rPr>
        <w:t>T</w:t>
      </w:r>
      <w:r w:rsidR="00566EDF" w:rsidRPr="00252286">
        <w:rPr>
          <w:rFonts w:ascii="Arial" w:hAnsi="Arial" w:cs="Arial"/>
          <w:szCs w:val="22"/>
        </w:rPr>
        <w:t xml:space="preserve">he Department </w:t>
      </w:r>
      <w:r w:rsidRPr="00252286">
        <w:rPr>
          <w:rFonts w:ascii="Arial" w:hAnsi="Arial" w:cs="Arial"/>
          <w:szCs w:val="22"/>
        </w:rPr>
        <w:t xml:space="preserve">for Education (DfE) </w:t>
      </w:r>
      <w:r w:rsidR="00566EDF" w:rsidRPr="00252286">
        <w:rPr>
          <w:rFonts w:ascii="Arial" w:hAnsi="Arial" w:cs="Arial"/>
          <w:szCs w:val="22"/>
        </w:rPr>
        <w:t>will need to undertake extensive engagement and communications work to ensure schools, councils, parents/</w:t>
      </w:r>
      <w:proofErr w:type="gramStart"/>
      <w:r w:rsidR="00566EDF" w:rsidRPr="00252286">
        <w:rPr>
          <w:rFonts w:ascii="Arial" w:hAnsi="Arial" w:cs="Arial"/>
          <w:szCs w:val="22"/>
        </w:rPr>
        <w:t>carers</w:t>
      </w:r>
      <w:proofErr w:type="gramEnd"/>
      <w:r w:rsidR="00566EDF" w:rsidRPr="00252286">
        <w:rPr>
          <w:rFonts w:ascii="Arial" w:hAnsi="Arial" w:cs="Arial"/>
          <w:szCs w:val="22"/>
        </w:rPr>
        <w:t xml:space="preserve"> and young people have a clear picture of how these arrangements will work in practise.</w:t>
      </w:r>
    </w:p>
    <w:p w14:paraId="45001E1F" w14:textId="3103F990" w:rsidR="00566EDF" w:rsidRPr="00252286" w:rsidRDefault="00566EDF" w:rsidP="00252286">
      <w:pPr>
        <w:pStyle w:val="ListParagraph"/>
        <w:numPr>
          <w:ilvl w:val="1"/>
          <w:numId w:val="8"/>
        </w:numPr>
        <w:spacing w:line="235" w:lineRule="atLeast"/>
        <w:rPr>
          <w:rFonts w:ascii="Arial" w:hAnsi="Arial" w:cs="Arial"/>
        </w:rPr>
      </w:pPr>
      <w:r w:rsidRPr="00252286">
        <w:rPr>
          <w:rFonts w:ascii="Arial" w:hAnsi="Arial" w:cs="Arial"/>
          <w:szCs w:val="22"/>
        </w:rPr>
        <w:t>Extending the school term into the summer will clearly have resource implications for both schools and councils, for example an extension to home-to-school transport and these will need to be funded by the Department.</w:t>
      </w:r>
      <w:r w:rsidR="00973ABD" w:rsidRPr="00252286">
        <w:rPr>
          <w:rFonts w:ascii="Arial" w:hAnsi="Arial" w:cs="Arial"/>
          <w:szCs w:val="22"/>
        </w:rPr>
        <w:t xml:space="preserve"> </w:t>
      </w:r>
      <w:r w:rsidR="00445FC6" w:rsidRPr="00252286">
        <w:rPr>
          <w:rFonts w:ascii="Arial" w:hAnsi="Arial" w:cs="Arial"/>
          <w:szCs w:val="22"/>
        </w:rPr>
        <w:t>W</w:t>
      </w:r>
      <w:r w:rsidR="00973ABD" w:rsidRPr="00252286">
        <w:rPr>
          <w:rFonts w:ascii="Arial" w:hAnsi="Arial" w:cs="Arial"/>
          <w:szCs w:val="22"/>
        </w:rPr>
        <w:t>e are</w:t>
      </w:r>
      <w:r w:rsidR="00445FC6" w:rsidRPr="00252286">
        <w:rPr>
          <w:rFonts w:ascii="Arial" w:hAnsi="Arial" w:cs="Arial"/>
          <w:szCs w:val="22"/>
        </w:rPr>
        <w:t xml:space="preserve"> also</w:t>
      </w:r>
      <w:r w:rsidR="00973ABD" w:rsidRPr="00252286">
        <w:rPr>
          <w:rFonts w:ascii="Arial" w:hAnsi="Arial" w:cs="Arial"/>
          <w:szCs w:val="22"/>
        </w:rPr>
        <w:t xml:space="preserve"> concerned that teachers have been working incredibly hard for the last twelve months and must be able to have time off over the summer to rest and recover.</w:t>
      </w:r>
    </w:p>
    <w:p w14:paraId="171056AC" w14:textId="77777777" w:rsidR="00EF7FB0" w:rsidRPr="00252286" w:rsidRDefault="00EF7FB0" w:rsidP="00566EDF">
      <w:pPr>
        <w:rPr>
          <w:rFonts w:ascii="Arial" w:hAnsi="Arial" w:cs="Arial"/>
          <w:b/>
          <w:bCs/>
        </w:rPr>
      </w:pPr>
    </w:p>
    <w:p w14:paraId="71B72A69" w14:textId="77777777" w:rsidR="00566EDF" w:rsidRPr="00252286" w:rsidRDefault="00566EDF" w:rsidP="00566EDF">
      <w:pPr>
        <w:rPr>
          <w:rFonts w:ascii="Arial" w:hAnsi="Arial" w:cs="Arial"/>
          <w:b/>
          <w:bCs/>
        </w:rPr>
      </w:pPr>
      <w:r w:rsidRPr="00252286">
        <w:rPr>
          <w:rFonts w:ascii="Arial" w:hAnsi="Arial" w:cs="Arial"/>
          <w:b/>
          <w:bCs/>
        </w:rPr>
        <w:t>Children’s social care</w:t>
      </w:r>
    </w:p>
    <w:p w14:paraId="1AE2F7E8" w14:textId="77777777" w:rsidR="00566EDF" w:rsidRPr="00252286" w:rsidRDefault="00566EDF" w:rsidP="00566EDF">
      <w:pPr>
        <w:rPr>
          <w:rFonts w:ascii="Arial" w:hAnsi="Arial" w:cs="Arial"/>
          <w:szCs w:val="22"/>
        </w:rPr>
      </w:pPr>
    </w:p>
    <w:p w14:paraId="53519418" w14:textId="62CFC7D8" w:rsidR="002F72AD" w:rsidRPr="00252286" w:rsidRDefault="00566EDF" w:rsidP="0086460B">
      <w:pPr>
        <w:pStyle w:val="ListParagraph"/>
        <w:numPr>
          <w:ilvl w:val="0"/>
          <w:numId w:val="1"/>
        </w:numPr>
        <w:rPr>
          <w:rFonts w:ascii="Arial" w:hAnsi="Arial" w:cs="Arial"/>
          <w:szCs w:val="22"/>
        </w:rPr>
      </w:pPr>
      <w:r w:rsidRPr="00252286">
        <w:rPr>
          <w:rFonts w:ascii="Arial" w:hAnsi="Arial" w:cs="Arial"/>
          <w:szCs w:val="22"/>
        </w:rPr>
        <w:t xml:space="preserve">We anticipate a need for additional support for children, young </w:t>
      </w:r>
      <w:proofErr w:type="gramStart"/>
      <w:r w:rsidRPr="00252286">
        <w:rPr>
          <w:rFonts w:ascii="Arial" w:hAnsi="Arial" w:cs="Arial"/>
          <w:szCs w:val="22"/>
        </w:rPr>
        <w:t>people</w:t>
      </w:r>
      <w:proofErr w:type="gramEnd"/>
      <w:r w:rsidRPr="00252286">
        <w:rPr>
          <w:rFonts w:ascii="Arial" w:hAnsi="Arial" w:cs="Arial"/>
          <w:szCs w:val="22"/>
        </w:rPr>
        <w:t xml:space="preserve"> and their families over the coming months and possibly years as a result of pressures introduced or exacerbated by the pandemic. This includes issues around financial hardship, mental </w:t>
      </w:r>
      <w:proofErr w:type="gramStart"/>
      <w:r w:rsidRPr="00252286">
        <w:rPr>
          <w:rFonts w:ascii="Arial" w:hAnsi="Arial" w:cs="Arial"/>
          <w:szCs w:val="22"/>
        </w:rPr>
        <w:t>health</w:t>
      </w:r>
      <w:proofErr w:type="gramEnd"/>
      <w:r w:rsidRPr="00252286">
        <w:rPr>
          <w:rFonts w:ascii="Arial" w:hAnsi="Arial" w:cs="Arial"/>
          <w:szCs w:val="22"/>
        </w:rPr>
        <w:t xml:space="preserve"> and wellbeing issues (including stress and grief), domestic abuse and drug and alcohol misuse. Much of this will not be at the higher end of need – rather, it will require short term interventions to support people through a difficult period. However, many early interventions have been scaled back or withdrawn altogether as funding challenges and increasing need for urgent child protection services have diverted funding towards more intensive services. To ensure families can get the support they need, when they need it, and to prevent needs from escalating, we are calling for the £1.7 billion lost from the Early Intervention Grant since 2010 to be restored, and the reinstatement of the £700 million removed from the public health grant since 2015.</w:t>
      </w:r>
    </w:p>
    <w:p w14:paraId="71396A8D" w14:textId="77777777" w:rsidR="002F72AD" w:rsidRPr="00252286" w:rsidRDefault="002F72AD" w:rsidP="002F72AD">
      <w:pPr>
        <w:pStyle w:val="ListParagraph"/>
        <w:ind w:left="360"/>
        <w:rPr>
          <w:rFonts w:ascii="Arial" w:hAnsi="Arial" w:cs="Arial"/>
          <w:szCs w:val="22"/>
        </w:rPr>
      </w:pPr>
    </w:p>
    <w:p w14:paraId="561FC402" w14:textId="020C6902" w:rsidR="002F72AD" w:rsidRPr="00252286" w:rsidRDefault="00566EDF" w:rsidP="0086460B">
      <w:pPr>
        <w:pStyle w:val="ListParagraph"/>
        <w:numPr>
          <w:ilvl w:val="0"/>
          <w:numId w:val="1"/>
        </w:numPr>
        <w:rPr>
          <w:rFonts w:ascii="Arial" w:hAnsi="Arial" w:cs="Arial"/>
          <w:szCs w:val="22"/>
        </w:rPr>
      </w:pPr>
      <w:r w:rsidRPr="00252286">
        <w:rPr>
          <w:rFonts w:ascii="Arial" w:hAnsi="Arial" w:cs="Arial"/>
          <w:szCs w:val="22"/>
        </w:rPr>
        <w:t>Schools are one of the main referrers into children’s social care, thanks to the unique relationships of teachers and support staff with their pupils and the ability to spot if something isn’t right. These relationships and opportunities for disclosures will be challenged if school staff continue to have additional expectations placed upon them in terms of infection control and education catch up.</w:t>
      </w:r>
    </w:p>
    <w:p w14:paraId="1BAF67E8" w14:textId="77777777" w:rsidR="002F72AD" w:rsidRPr="00252286" w:rsidRDefault="002F72AD" w:rsidP="002F72AD">
      <w:pPr>
        <w:pStyle w:val="ListParagraph"/>
        <w:rPr>
          <w:rFonts w:ascii="Arial" w:hAnsi="Arial" w:cs="Arial"/>
          <w:szCs w:val="22"/>
        </w:rPr>
      </w:pPr>
    </w:p>
    <w:p w14:paraId="680E5DE0" w14:textId="2A29A2A4" w:rsidR="007C1D93" w:rsidRPr="00252286" w:rsidRDefault="00566EDF" w:rsidP="002172B4">
      <w:pPr>
        <w:pStyle w:val="ListParagraph"/>
        <w:numPr>
          <w:ilvl w:val="0"/>
          <w:numId w:val="1"/>
        </w:numPr>
        <w:rPr>
          <w:rFonts w:ascii="Arial" w:hAnsi="Arial" w:cs="Arial"/>
          <w:szCs w:val="22"/>
        </w:rPr>
      </w:pPr>
      <w:r w:rsidRPr="00252286">
        <w:rPr>
          <w:rFonts w:ascii="Arial" w:hAnsi="Arial" w:cs="Arial"/>
          <w:szCs w:val="22"/>
        </w:rPr>
        <w:t xml:space="preserve">The See, Hear, </w:t>
      </w:r>
      <w:proofErr w:type="gramStart"/>
      <w:r w:rsidRPr="00252286">
        <w:rPr>
          <w:rFonts w:ascii="Arial" w:hAnsi="Arial" w:cs="Arial"/>
          <w:szCs w:val="22"/>
        </w:rPr>
        <w:t>Respond</w:t>
      </w:r>
      <w:proofErr w:type="gramEnd"/>
      <w:r w:rsidRPr="00252286">
        <w:rPr>
          <w:rFonts w:ascii="Arial" w:hAnsi="Arial" w:cs="Arial"/>
          <w:szCs w:val="22"/>
        </w:rPr>
        <w:t xml:space="preserve"> programme (funded by DfE and coordinated by Barnardo’s) has provided significant levels of support for children and families where they need help to cope with the challenges of the pandemic but fall below social care thresholds. This programme </w:t>
      </w:r>
      <w:r w:rsidR="0035408A" w:rsidRPr="00252286">
        <w:rPr>
          <w:rFonts w:ascii="Arial" w:hAnsi="Arial" w:cs="Arial"/>
          <w:szCs w:val="22"/>
        </w:rPr>
        <w:t>will</w:t>
      </w:r>
      <w:r w:rsidRPr="00252286">
        <w:rPr>
          <w:rFonts w:ascii="Arial" w:hAnsi="Arial" w:cs="Arial"/>
          <w:szCs w:val="22"/>
        </w:rPr>
        <w:t xml:space="preserve"> end in March, and we have concerns about support for some of the children and young people in the programme when this happens. In particular, Barnardo’s reports that their delivery partners have supported significant numbers of children to return to school where this has been a </w:t>
      </w:r>
      <w:proofErr w:type="gramStart"/>
      <w:r w:rsidRPr="00252286">
        <w:rPr>
          <w:rFonts w:ascii="Arial" w:hAnsi="Arial" w:cs="Arial"/>
          <w:szCs w:val="22"/>
        </w:rPr>
        <w:t>challenge, and</w:t>
      </w:r>
      <w:proofErr w:type="gramEnd"/>
      <w:r w:rsidRPr="00252286">
        <w:rPr>
          <w:rFonts w:ascii="Arial" w:hAnsi="Arial" w:cs="Arial"/>
          <w:szCs w:val="22"/>
        </w:rPr>
        <w:t xml:space="preserve"> worked with thousands of teenagers through their outreach youth work. </w:t>
      </w:r>
      <w:r w:rsidR="005D06A0" w:rsidRPr="00252286">
        <w:rPr>
          <w:rFonts w:ascii="Arial" w:hAnsi="Arial" w:cs="Arial"/>
          <w:szCs w:val="22"/>
        </w:rPr>
        <w:t>In the absence of the programme from April, w</w:t>
      </w:r>
      <w:r w:rsidRPr="00252286">
        <w:rPr>
          <w:rFonts w:ascii="Arial" w:hAnsi="Arial" w:cs="Arial"/>
          <w:szCs w:val="22"/>
        </w:rPr>
        <w:t xml:space="preserve">e are keen to work with the DfE to </w:t>
      </w:r>
      <w:r w:rsidR="008A7259" w:rsidRPr="00252286">
        <w:rPr>
          <w:rFonts w:ascii="Arial" w:hAnsi="Arial" w:cs="Arial"/>
          <w:szCs w:val="22"/>
        </w:rPr>
        <w:t>identify</w:t>
      </w:r>
      <w:r w:rsidRPr="00252286">
        <w:rPr>
          <w:rFonts w:ascii="Arial" w:hAnsi="Arial" w:cs="Arial"/>
          <w:szCs w:val="22"/>
        </w:rPr>
        <w:t xml:space="preserve"> alternative funding that will </w:t>
      </w:r>
      <w:r w:rsidR="00B300FD" w:rsidRPr="00252286">
        <w:rPr>
          <w:rFonts w:ascii="Arial" w:hAnsi="Arial" w:cs="Arial"/>
          <w:szCs w:val="22"/>
        </w:rPr>
        <w:t>enable</w:t>
      </w:r>
      <w:r w:rsidRPr="00252286">
        <w:rPr>
          <w:rFonts w:ascii="Arial" w:hAnsi="Arial" w:cs="Arial"/>
          <w:szCs w:val="22"/>
        </w:rPr>
        <w:t xml:space="preserve"> </w:t>
      </w:r>
      <w:r w:rsidR="007C1D93" w:rsidRPr="00252286">
        <w:rPr>
          <w:rFonts w:ascii="Arial" w:hAnsi="Arial" w:cs="Arial"/>
          <w:szCs w:val="22"/>
        </w:rPr>
        <w:t xml:space="preserve">councils to commission </w:t>
      </w:r>
      <w:r w:rsidR="00097425" w:rsidRPr="00252286">
        <w:rPr>
          <w:rFonts w:ascii="Arial" w:hAnsi="Arial" w:cs="Arial"/>
          <w:szCs w:val="22"/>
        </w:rPr>
        <w:t>early help support to meet ongoing need.</w:t>
      </w:r>
      <w:r w:rsidR="007C1D93" w:rsidRPr="00252286">
        <w:rPr>
          <w:rFonts w:ascii="Arial" w:hAnsi="Arial" w:cs="Arial"/>
          <w:szCs w:val="22"/>
        </w:rPr>
        <w:t xml:space="preserve"> </w:t>
      </w:r>
    </w:p>
    <w:p w14:paraId="66FBE1B2" w14:textId="5DC2019C" w:rsidR="007C1D93" w:rsidRDefault="007C1D93" w:rsidP="007C1D93">
      <w:pPr>
        <w:rPr>
          <w:rFonts w:ascii="Arial" w:hAnsi="Arial" w:cs="Arial"/>
          <w:szCs w:val="22"/>
        </w:rPr>
      </w:pPr>
    </w:p>
    <w:p w14:paraId="76C4A020" w14:textId="703FDF63" w:rsidR="00252286" w:rsidRDefault="00252286" w:rsidP="007C1D93">
      <w:pPr>
        <w:rPr>
          <w:rFonts w:ascii="Arial" w:hAnsi="Arial" w:cs="Arial"/>
          <w:szCs w:val="22"/>
        </w:rPr>
      </w:pPr>
    </w:p>
    <w:p w14:paraId="5D69CB3B" w14:textId="77777777" w:rsidR="00252286" w:rsidRPr="00252286" w:rsidRDefault="00252286" w:rsidP="007C1D93">
      <w:pPr>
        <w:rPr>
          <w:rFonts w:ascii="Arial" w:hAnsi="Arial" w:cs="Arial"/>
          <w:szCs w:val="22"/>
        </w:rPr>
      </w:pPr>
    </w:p>
    <w:p w14:paraId="3CF7FA07" w14:textId="17D3877C" w:rsidR="00F32BAC" w:rsidRPr="00252286" w:rsidRDefault="00F32BAC" w:rsidP="00F32BAC">
      <w:pPr>
        <w:rPr>
          <w:rFonts w:ascii="Arial" w:hAnsi="Arial" w:cs="Arial"/>
          <w:b/>
          <w:bCs/>
        </w:rPr>
      </w:pPr>
      <w:r w:rsidRPr="00252286">
        <w:rPr>
          <w:rFonts w:ascii="Arial" w:hAnsi="Arial" w:cs="Arial"/>
          <w:b/>
          <w:bCs/>
        </w:rPr>
        <w:lastRenderedPageBreak/>
        <w:t>S</w:t>
      </w:r>
      <w:r w:rsidR="006A4970" w:rsidRPr="00252286">
        <w:rPr>
          <w:rFonts w:ascii="Arial" w:hAnsi="Arial" w:cs="Arial"/>
          <w:b/>
          <w:bCs/>
        </w:rPr>
        <w:t>pecial Educational Needs and Disabilities</w:t>
      </w:r>
    </w:p>
    <w:p w14:paraId="7CB81484" w14:textId="77777777" w:rsidR="00F32BAC" w:rsidRPr="00252286" w:rsidRDefault="00F32BAC" w:rsidP="006A4970">
      <w:pPr>
        <w:rPr>
          <w:rFonts w:ascii="Arial" w:hAnsi="Arial" w:cs="Arial"/>
          <w:szCs w:val="22"/>
        </w:rPr>
      </w:pPr>
    </w:p>
    <w:p w14:paraId="67C8AFB9" w14:textId="67685E78" w:rsidR="00F32BAC" w:rsidRPr="00252286" w:rsidRDefault="00D84838" w:rsidP="00A21BD3">
      <w:pPr>
        <w:pStyle w:val="ListParagraph"/>
        <w:numPr>
          <w:ilvl w:val="0"/>
          <w:numId w:val="1"/>
        </w:numPr>
        <w:rPr>
          <w:rFonts w:ascii="Arial" w:hAnsi="Arial" w:cs="Arial"/>
          <w:b/>
          <w:bCs/>
        </w:rPr>
      </w:pPr>
      <w:r w:rsidRPr="00252286">
        <w:rPr>
          <w:rFonts w:ascii="Arial" w:hAnsi="Arial" w:cs="Arial"/>
        </w:rPr>
        <w:t>We are concerned that as schools re-open and lockdown measures</w:t>
      </w:r>
      <w:r w:rsidR="0066066A" w:rsidRPr="00252286">
        <w:rPr>
          <w:rFonts w:ascii="Arial" w:hAnsi="Arial" w:cs="Arial"/>
        </w:rPr>
        <w:t xml:space="preserve"> ease there will be an increase in requests for support from children </w:t>
      </w:r>
      <w:r w:rsidR="00250070" w:rsidRPr="00252286">
        <w:rPr>
          <w:rFonts w:ascii="Arial" w:hAnsi="Arial" w:cs="Arial"/>
        </w:rPr>
        <w:t xml:space="preserve">and young people with Education, Health and Care Plans where </w:t>
      </w:r>
      <w:r w:rsidR="00595134" w:rsidRPr="00252286">
        <w:rPr>
          <w:rFonts w:ascii="Arial" w:hAnsi="Arial" w:cs="Arial"/>
        </w:rPr>
        <w:t xml:space="preserve">the support set out in their plan </w:t>
      </w:r>
      <w:r w:rsidR="00EC514B" w:rsidRPr="00252286">
        <w:rPr>
          <w:rFonts w:ascii="Arial" w:hAnsi="Arial" w:cs="Arial"/>
        </w:rPr>
        <w:t xml:space="preserve">has not been provided, particularly due to pressures on the health service. </w:t>
      </w:r>
      <w:r w:rsidR="00D04A91" w:rsidRPr="00252286">
        <w:rPr>
          <w:rFonts w:ascii="Arial" w:hAnsi="Arial" w:cs="Arial"/>
        </w:rPr>
        <w:t>We are keen to work with the DfE and Department for Health and Social Care and NHS England to ensure that</w:t>
      </w:r>
      <w:r w:rsidR="00DD6A79" w:rsidRPr="00252286">
        <w:rPr>
          <w:rFonts w:ascii="Arial" w:hAnsi="Arial" w:cs="Arial"/>
        </w:rPr>
        <w:t xml:space="preserve"> </w:t>
      </w:r>
      <w:r w:rsidR="00113A25" w:rsidRPr="00252286">
        <w:rPr>
          <w:rFonts w:ascii="Arial" w:hAnsi="Arial" w:cs="Arial"/>
        </w:rPr>
        <w:t>the support needs of children with SEND c</w:t>
      </w:r>
      <w:r w:rsidR="00314C2A" w:rsidRPr="00252286">
        <w:rPr>
          <w:rFonts w:ascii="Arial" w:hAnsi="Arial" w:cs="Arial"/>
        </w:rPr>
        <w:t>an be met as soon as possible.</w:t>
      </w:r>
      <w:r w:rsidR="00CA4BB2" w:rsidRPr="00252286">
        <w:rPr>
          <w:rFonts w:ascii="Arial" w:hAnsi="Arial" w:cs="Arial"/>
        </w:rPr>
        <w:t xml:space="preserve"> </w:t>
      </w:r>
      <w:r w:rsidR="0091500E" w:rsidRPr="00252286">
        <w:rPr>
          <w:rFonts w:ascii="Arial" w:hAnsi="Arial" w:cs="Arial"/>
        </w:rPr>
        <w:t xml:space="preserve">The on-going review of the SEND system should also consider learning from the pandemic, for example that some children and young people with SEND </w:t>
      </w:r>
      <w:r w:rsidR="00D47932" w:rsidRPr="00252286">
        <w:rPr>
          <w:rFonts w:ascii="Arial" w:hAnsi="Arial" w:cs="Arial"/>
        </w:rPr>
        <w:t xml:space="preserve">benefited from being away from the classroom and </w:t>
      </w:r>
      <w:r w:rsidR="0091704F" w:rsidRPr="00252286">
        <w:rPr>
          <w:rFonts w:ascii="Arial" w:hAnsi="Arial" w:cs="Arial"/>
        </w:rPr>
        <w:t>being taught at home.</w:t>
      </w:r>
    </w:p>
    <w:p w14:paraId="196ED2EA" w14:textId="77777777" w:rsidR="0066066A" w:rsidRPr="00252286" w:rsidRDefault="0066066A" w:rsidP="0066066A">
      <w:pPr>
        <w:pStyle w:val="ListParagraph"/>
        <w:ind w:left="360"/>
        <w:rPr>
          <w:rFonts w:ascii="Arial" w:hAnsi="Arial" w:cs="Arial"/>
          <w:b/>
          <w:bCs/>
        </w:rPr>
      </w:pPr>
    </w:p>
    <w:p w14:paraId="2D9E7838" w14:textId="5722A960" w:rsidR="002F72AD" w:rsidRPr="00252286" w:rsidRDefault="002F72AD" w:rsidP="00F32BAC">
      <w:pPr>
        <w:rPr>
          <w:rFonts w:ascii="Arial" w:hAnsi="Arial" w:cs="Arial"/>
          <w:b/>
          <w:bCs/>
        </w:rPr>
      </w:pPr>
      <w:r w:rsidRPr="00252286">
        <w:rPr>
          <w:rFonts w:ascii="Arial" w:hAnsi="Arial" w:cs="Arial"/>
          <w:b/>
          <w:bCs/>
        </w:rPr>
        <w:t xml:space="preserve">Mental Health </w:t>
      </w:r>
    </w:p>
    <w:p w14:paraId="28974E74" w14:textId="77777777" w:rsidR="00566EDF" w:rsidRPr="00252286" w:rsidRDefault="00566EDF" w:rsidP="00566EDF">
      <w:pPr>
        <w:rPr>
          <w:rFonts w:ascii="Arial" w:hAnsi="Arial" w:cs="Arial"/>
        </w:rPr>
      </w:pPr>
    </w:p>
    <w:p w14:paraId="37689977" w14:textId="42D44651" w:rsidR="002F72AD" w:rsidRPr="00252286" w:rsidRDefault="00566EDF" w:rsidP="0086460B">
      <w:pPr>
        <w:pStyle w:val="ListParagraph"/>
        <w:numPr>
          <w:ilvl w:val="0"/>
          <w:numId w:val="1"/>
        </w:numPr>
        <w:rPr>
          <w:rFonts w:ascii="Arial" w:hAnsi="Arial" w:cs="Arial"/>
        </w:rPr>
      </w:pPr>
      <w:r w:rsidRPr="00252286">
        <w:rPr>
          <w:rFonts w:ascii="Arial" w:hAnsi="Arial" w:cs="Arial"/>
        </w:rPr>
        <w:t xml:space="preserve">Mental health support needs to be on an equitable footing as education and the drive to ‘catch up’. </w:t>
      </w:r>
      <w:proofErr w:type="gramStart"/>
      <w:r w:rsidRPr="00252286">
        <w:rPr>
          <w:rFonts w:ascii="Arial" w:hAnsi="Arial" w:cs="Arial"/>
        </w:rPr>
        <w:t>It is clear that children</w:t>
      </w:r>
      <w:proofErr w:type="gramEnd"/>
      <w:r w:rsidRPr="00252286">
        <w:rPr>
          <w:rFonts w:ascii="Arial" w:hAnsi="Arial" w:cs="Arial"/>
        </w:rPr>
        <w:t xml:space="preserve"> won’t engage in education if they have poor mental health, thus widening the learning gap further. Any proposals set out for catch up need to include emotional and social needs of young people, not purely academic.</w:t>
      </w:r>
    </w:p>
    <w:p w14:paraId="649A7454" w14:textId="77777777" w:rsidR="002F72AD" w:rsidRPr="00252286" w:rsidRDefault="002F72AD" w:rsidP="002F72AD">
      <w:pPr>
        <w:pStyle w:val="ListParagraph"/>
        <w:ind w:left="360"/>
        <w:rPr>
          <w:rFonts w:ascii="Arial" w:hAnsi="Arial" w:cs="Arial"/>
        </w:rPr>
      </w:pPr>
    </w:p>
    <w:p w14:paraId="12B4D1DE" w14:textId="77777777" w:rsidR="002F72AD" w:rsidRPr="00252286" w:rsidRDefault="00566EDF" w:rsidP="0086460B">
      <w:pPr>
        <w:pStyle w:val="ListParagraph"/>
        <w:numPr>
          <w:ilvl w:val="0"/>
          <w:numId w:val="1"/>
        </w:numPr>
        <w:rPr>
          <w:rFonts w:ascii="Arial" w:hAnsi="Arial" w:cs="Arial"/>
        </w:rPr>
      </w:pPr>
      <w:r w:rsidRPr="00252286">
        <w:rPr>
          <w:rFonts w:ascii="Arial" w:hAnsi="Arial" w:cs="Arial"/>
        </w:rPr>
        <w:t>Councils have a clear role in providing a strategic oversight role in co-ordinating different partners (mental health specialists but also youth groups and the voluntary sector) to support schools, children and young people, as well as using their expertise to facilitate conversations locally and bringing schools nurses, educational psychologists and others together.</w:t>
      </w:r>
    </w:p>
    <w:p w14:paraId="3DE3E486" w14:textId="77777777" w:rsidR="002F72AD" w:rsidRPr="00252286" w:rsidRDefault="002F72AD" w:rsidP="002F72AD">
      <w:pPr>
        <w:pStyle w:val="ListParagraph"/>
        <w:rPr>
          <w:rFonts w:ascii="Arial" w:hAnsi="Arial" w:cs="Arial"/>
          <w:szCs w:val="22"/>
        </w:rPr>
      </w:pPr>
    </w:p>
    <w:p w14:paraId="7C2B3EE0" w14:textId="568CA267" w:rsidR="002F72AD" w:rsidRPr="00252286" w:rsidRDefault="00566EDF" w:rsidP="0086460B">
      <w:pPr>
        <w:pStyle w:val="ListParagraph"/>
        <w:numPr>
          <w:ilvl w:val="0"/>
          <w:numId w:val="1"/>
        </w:numPr>
        <w:rPr>
          <w:rFonts w:ascii="Arial" w:hAnsi="Arial" w:cs="Arial"/>
        </w:rPr>
      </w:pPr>
      <w:r w:rsidRPr="00252286">
        <w:rPr>
          <w:rFonts w:ascii="Arial" w:hAnsi="Arial" w:cs="Arial"/>
          <w:szCs w:val="22"/>
        </w:rPr>
        <w:t xml:space="preserve">We would encourage Government to consider extending the Wellbeing for Education Return funding, as it is currently due to end in March </w:t>
      </w:r>
      <w:r w:rsidR="00F81A32" w:rsidRPr="00252286">
        <w:rPr>
          <w:rFonts w:ascii="Arial" w:hAnsi="Arial" w:cs="Arial"/>
          <w:szCs w:val="22"/>
        </w:rPr>
        <w:t>20</w:t>
      </w:r>
      <w:r w:rsidRPr="00252286">
        <w:rPr>
          <w:rFonts w:ascii="Arial" w:hAnsi="Arial" w:cs="Arial"/>
          <w:szCs w:val="22"/>
        </w:rPr>
        <w:t>21. We know this has been well received and would welcome consideration on how this could be bolstered. For example, embedding pastoral support for children in schools.</w:t>
      </w:r>
    </w:p>
    <w:p w14:paraId="221812A2" w14:textId="77777777" w:rsidR="002F72AD" w:rsidRPr="00252286" w:rsidRDefault="002F72AD" w:rsidP="002F72AD">
      <w:pPr>
        <w:pStyle w:val="ListParagraph"/>
        <w:rPr>
          <w:rFonts w:ascii="Arial" w:hAnsi="Arial" w:cs="Arial"/>
          <w:szCs w:val="22"/>
        </w:rPr>
      </w:pPr>
    </w:p>
    <w:p w14:paraId="1CB0C7FF" w14:textId="77777777" w:rsidR="002F72AD" w:rsidRPr="00252286" w:rsidRDefault="00566EDF" w:rsidP="0086460B">
      <w:pPr>
        <w:pStyle w:val="ListParagraph"/>
        <w:numPr>
          <w:ilvl w:val="0"/>
          <w:numId w:val="1"/>
        </w:numPr>
        <w:rPr>
          <w:rFonts w:ascii="Arial" w:hAnsi="Arial" w:cs="Arial"/>
        </w:rPr>
      </w:pPr>
      <w:r w:rsidRPr="00252286">
        <w:rPr>
          <w:rFonts w:ascii="Arial" w:hAnsi="Arial" w:cs="Arial"/>
          <w:szCs w:val="22"/>
        </w:rPr>
        <w:t xml:space="preserve">We recognise that currently </w:t>
      </w:r>
      <w:proofErr w:type="gramStart"/>
      <w:r w:rsidRPr="00252286">
        <w:rPr>
          <w:rFonts w:ascii="Arial" w:hAnsi="Arial" w:cs="Arial"/>
          <w:szCs w:val="22"/>
        </w:rPr>
        <w:t>the majority of</w:t>
      </w:r>
      <w:proofErr w:type="gramEnd"/>
      <w:r w:rsidRPr="00252286">
        <w:rPr>
          <w:rFonts w:ascii="Arial" w:hAnsi="Arial" w:cs="Arial"/>
          <w:szCs w:val="22"/>
        </w:rPr>
        <w:t xml:space="preserve"> funding comes through the NHS so would wish to see a national expectation that each ICS prioritises children and young people’s emotional health and well-being.</w:t>
      </w:r>
    </w:p>
    <w:p w14:paraId="44F554F5" w14:textId="77777777" w:rsidR="002F72AD" w:rsidRPr="00252286" w:rsidRDefault="002F72AD" w:rsidP="002F72AD">
      <w:pPr>
        <w:pStyle w:val="ListParagraph"/>
        <w:rPr>
          <w:rFonts w:ascii="Arial" w:hAnsi="Arial" w:cs="Arial"/>
          <w:szCs w:val="22"/>
        </w:rPr>
      </w:pPr>
    </w:p>
    <w:p w14:paraId="28F8BFC5" w14:textId="77777777" w:rsidR="002F72AD" w:rsidRPr="00252286" w:rsidRDefault="00566EDF" w:rsidP="0086460B">
      <w:pPr>
        <w:pStyle w:val="ListParagraph"/>
        <w:numPr>
          <w:ilvl w:val="0"/>
          <w:numId w:val="1"/>
        </w:numPr>
        <w:rPr>
          <w:rFonts w:ascii="Arial" w:hAnsi="Arial" w:cs="Arial"/>
        </w:rPr>
      </w:pPr>
      <w:r w:rsidRPr="00252286">
        <w:rPr>
          <w:rFonts w:ascii="Arial" w:hAnsi="Arial" w:cs="Arial"/>
          <w:szCs w:val="22"/>
        </w:rPr>
        <w:t>We want to see a greater investment in early intervention to support preventative and universal services to support young people’s emotional wellbeing. This includes the £1.7 billion removed from the Early Intervention Grant since 2010 to be reinstated and the £700 million of public health funding reductions to be reversed.</w:t>
      </w:r>
    </w:p>
    <w:p w14:paraId="69E1B6CA" w14:textId="3991965A" w:rsidR="002F72AD" w:rsidRPr="00252286" w:rsidRDefault="002F72AD" w:rsidP="002F72AD">
      <w:pPr>
        <w:pStyle w:val="ListParagraph"/>
        <w:rPr>
          <w:rFonts w:ascii="Arial" w:hAnsi="Arial" w:cs="Arial"/>
          <w:szCs w:val="22"/>
        </w:rPr>
      </w:pPr>
    </w:p>
    <w:p w14:paraId="2141D510" w14:textId="061A0AE7" w:rsidR="002F72AD" w:rsidRPr="00252286" w:rsidRDefault="002F72AD" w:rsidP="002F72AD">
      <w:pPr>
        <w:rPr>
          <w:rFonts w:ascii="Arial" w:hAnsi="Arial" w:cs="Arial"/>
          <w:b/>
          <w:bCs/>
          <w:szCs w:val="22"/>
        </w:rPr>
      </w:pPr>
      <w:r w:rsidRPr="00252286">
        <w:rPr>
          <w:rFonts w:ascii="Arial" w:hAnsi="Arial" w:cs="Arial"/>
          <w:b/>
          <w:bCs/>
          <w:szCs w:val="22"/>
        </w:rPr>
        <w:t>Early Years</w:t>
      </w:r>
    </w:p>
    <w:p w14:paraId="370D7BAA" w14:textId="77777777" w:rsidR="002F72AD" w:rsidRPr="00252286" w:rsidRDefault="002F72AD" w:rsidP="00D51332">
      <w:pPr>
        <w:rPr>
          <w:rFonts w:ascii="Arial" w:hAnsi="Arial" w:cs="Arial"/>
        </w:rPr>
      </w:pPr>
    </w:p>
    <w:p w14:paraId="73C3DF69" w14:textId="77777777" w:rsidR="002F72AD" w:rsidRPr="00252286" w:rsidRDefault="00566EDF" w:rsidP="0086460B">
      <w:pPr>
        <w:pStyle w:val="ListParagraph"/>
        <w:numPr>
          <w:ilvl w:val="0"/>
          <w:numId w:val="1"/>
        </w:numPr>
        <w:rPr>
          <w:rFonts w:ascii="Arial" w:hAnsi="Arial" w:cs="Arial"/>
        </w:rPr>
      </w:pPr>
      <w:r w:rsidRPr="00252286">
        <w:rPr>
          <w:rFonts w:ascii="Arial" w:hAnsi="Arial" w:cs="Arial"/>
          <w:szCs w:val="22"/>
        </w:rPr>
        <w:t>Councils have been asked to prioritise early years settings for testing and whilst councils want to work closely with government when rolling out testing for different sectors, and recognise the importance of this, it is vital that the Government considers the range of pressures on testing and vaccination programmes and provides the resources needed to deliver them.</w:t>
      </w:r>
    </w:p>
    <w:p w14:paraId="3C5EAE57" w14:textId="77777777" w:rsidR="002F72AD" w:rsidRPr="00252286" w:rsidRDefault="002F72AD" w:rsidP="002F72AD">
      <w:pPr>
        <w:pStyle w:val="ListParagraph"/>
        <w:rPr>
          <w:rFonts w:ascii="Arial" w:hAnsi="Arial" w:cs="Arial"/>
          <w:szCs w:val="22"/>
        </w:rPr>
      </w:pPr>
    </w:p>
    <w:p w14:paraId="08C98771" w14:textId="77777777" w:rsidR="002F72AD" w:rsidRPr="00252286" w:rsidRDefault="00566EDF" w:rsidP="0086460B">
      <w:pPr>
        <w:pStyle w:val="ListParagraph"/>
        <w:numPr>
          <w:ilvl w:val="0"/>
          <w:numId w:val="1"/>
        </w:numPr>
        <w:rPr>
          <w:rFonts w:ascii="Arial" w:hAnsi="Arial" w:cs="Arial"/>
        </w:rPr>
      </w:pPr>
      <w:r w:rsidRPr="00252286">
        <w:rPr>
          <w:rFonts w:ascii="Arial" w:hAnsi="Arial" w:cs="Arial"/>
          <w:szCs w:val="22"/>
        </w:rPr>
        <w:t>The current approach of funding early years providers at up to 85% of their January 2020 amount is causing significant concern for the sector and for local authorities.</w:t>
      </w:r>
    </w:p>
    <w:p w14:paraId="365DC189" w14:textId="77777777" w:rsidR="002F72AD" w:rsidRPr="00252286" w:rsidRDefault="002F72AD" w:rsidP="002F72AD">
      <w:pPr>
        <w:pStyle w:val="ListParagraph"/>
        <w:rPr>
          <w:rFonts w:ascii="Arial" w:hAnsi="Arial" w:cs="Arial"/>
          <w:szCs w:val="22"/>
        </w:rPr>
      </w:pPr>
    </w:p>
    <w:p w14:paraId="430993D1" w14:textId="33499C11" w:rsidR="002F72AD" w:rsidRPr="00252286" w:rsidRDefault="00C0449D" w:rsidP="0086460B">
      <w:pPr>
        <w:pStyle w:val="ListParagraph"/>
        <w:numPr>
          <w:ilvl w:val="0"/>
          <w:numId w:val="1"/>
        </w:numPr>
        <w:rPr>
          <w:rFonts w:ascii="Arial" w:hAnsi="Arial" w:cs="Arial"/>
        </w:rPr>
      </w:pPr>
      <w:r w:rsidRPr="00252286">
        <w:rPr>
          <w:rFonts w:ascii="Arial" w:hAnsi="Arial" w:cs="Arial"/>
          <w:szCs w:val="22"/>
        </w:rPr>
        <w:lastRenderedPageBreak/>
        <w:t>Counc</w:t>
      </w:r>
      <w:r w:rsidR="000619A2" w:rsidRPr="00252286">
        <w:rPr>
          <w:rFonts w:ascii="Arial" w:hAnsi="Arial" w:cs="Arial"/>
          <w:szCs w:val="22"/>
        </w:rPr>
        <w:t>ils</w:t>
      </w:r>
      <w:r w:rsidR="00566EDF" w:rsidRPr="00252286">
        <w:rPr>
          <w:rFonts w:ascii="Arial" w:hAnsi="Arial" w:cs="Arial"/>
          <w:szCs w:val="22"/>
        </w:rPr>
        <w:t xml:space="preserve"> are anticipating budget deficits after last year’s funding arrangements. We are working closely with local authorities to understand the impact that this may have on them. </w:t>
      </w:r>
    </w:p>
    <w:p w14:paraId="6178A01A" w14:textId="77777777" w:rsidR="002F72AD" w:rsidRPr="00252286" w:rsidRDefault="002F72AD" w:rsidP="002F72AD">
      <w:pPr>
        <w:pStyle w:val="ListParagraph"/>
        <w:rPr>
          <w:rFonts w:ascii="Arial" w:hAnsi="Arial" w:cs="Arial"/>
          <w:szCs w:val="22"/>
        </w:rPr>
      </w:pPr>
    </w:p>
    <w:p w14:paraId="305BF23E" w14:textId="77777777" w:rsidR="002E1DDB" w:rsidRPr="00252286" w:rsidRDefault="00566EDF" w:rsidP="002E1DDB">
      <w:pPr>
        <w:pStyle w:val="ListParagraph"/>
        <w:numPr>
          <w:ilvl w:val="0"/>
          <w:numId w:val="1"/>
        </w:numPr>
        <w:rPr>
          <w:rFonts w:ascii="Arial" w:hAnsi="Arial" w:cs="Arial"/>
        </w:rPr>
      </w:pPr>
      <w:r w:rsidRPr="00252286">
        <w:rPr>
          <w:rFonts w:ascii="Arial" w:hAnsi="Arial" w:cs="Arial"/>
          <w:szCs w:val="22"/>
        </w:rPr>
        <w:t xml:space="preserve">We would wish to see a return to the 2020 funding arrangements, and emergency funding injected into the sector to ensure there is sufficient childcare available when we emerge from lockdown. </w:t>
      </w:r>
    </w:p>
    <w:p w14:paraId="52690B37" w14:textId="74AA78D6" w:rsidR="002E1DDB" w:rsidRPr="00252286" w:rsidRDefault="002E1DDB" w:rsidP="002E1DDB">
      <w:pPr>
        <w:pStyle w:val="ListParagraph"/>
      </w:pPr>
    </w:p>
    <w:p w14:paraId="4AEAAF44" w14:textId="0368AC5B" w:rsidR="002E1DDB" w:rsidRPr="00252286" w:rsidRDefault="002E1DDB" w:rsidP="002E1DDB">
      <w:pPr>
        <w:rPr>
          <w:rFonts w:ascii="Arial" w:hAnsi="Arial" w:cs="Arial"/>
          <w:b/>
          <w:bCs/>
          <w:szCs w:val="22"/>
        </w:rPr>
      </w:pPr>
      <w:r w:rsidRPr="00252286">
        <w:rPr>
          <w:rFonts w:ascii="Arial" w:hAnsi="Arial" w:cs="Arial"/>
          <w:b/>
          <w:bCs/>
          <w:szCs w:val="22"/>
        </w:rPr>
        <w:t>Children’s health</w:t>
      </w:r>
    </w:p>
    <w:p w14:paraId="02A6C3DD" w14:textId="77777777" w:rsidR="002E1DDB" w:rsidRPr="00252286" w:rsidRDefault="002E1DDB" w:rsidP="002E1DDB">
      <w:pPr>
        <w:pStyle w:val="ListParagraph"/>
      </w:pPr>
    </w:p>
    <w:p w14:paraId="066C4878" w14:textId="22B7938B" w:rsidR="002E1DDB" w:rsidRPr="00252286" w:rsidRDefault="002E1DDB" w:rsidP="002E1DDB">
      <w:pPr>
        <w:pStyle w:val="ListParagraph"/>
        <w:numPr>
          <w:ilvl w:val="0"/>
          <w:numId w:val="1"/>
        </w:numPr>
        <w:rPr>
          <w:rFonts w:ascii="Arial" w:hAnsi="Arial" w:cs="Arial"/>
        </w:rPr>
      </w:pPr>
      <w:r w:rsidRPr="00252286">
        <w:rPr>
          <w:rFonts w:ascii="Arial" w:hAnsi="Arial" w:cs="Arial"/>
        </w:rPr>
        <w:t>Local authority public health teams continue to work closely with schools and have provided an enormous amount of support throughout the pandemic. Public health teams provide schools with advice on infection control, contact tracing and vaccination, as well as keeping health and wellbeing services running such as school nurses and emotional wellbeing support.</w:t>
      </w:r>
    </w:p>
    <w:p w14:paraId="77A40A9E" w14:textId="77777777" w:rsidR="00D01892" w:rsidRPr="00252286" w:rsidRDefault="00D01892" w:rsidP="00D01892">
      <w:pPr>
        <w:pStyle w:val="ListParagraph"/>
        <w:ind w:left="360"/>
        <w:rPr>
          <w:rFonts w:ascii="Arial" w:hAnsi="Arial" w:cs="Arial"/>
        </w:rPr>
      </w:pPr>
    </w:p>
    <w:p w14:paraId="7D7D40D7" w14:textId="40DE5FAC" w:rsidR="002E1DDB" w:rsidRPr="00252286" w:rsidRDefault="002E1DDB" w:rsidP="002E1DDB">
      <w:pPr>
        <w:pStyle w:val="ListParagraph"/>
        <w:numPr>
          <w:ilvl w:val="0"/>
          <w:numId w:val="1"/>
        </w:numPr>
        <w:rPr>
          <w:rFonts w:ascii="Arial" w:hAnsi="Arial" w:cs="Arial"/>
        </w:rPr>
      </w:pPr>
      <w:r w:rsidRPr="00252286">
        <w:rPr>
          <w:rFonts w:ascii="Arial" w:hAnsi="Arial" w:cs="Arial"/>
        </w:rPr>
        <w:t xml:space="preserve">Public health funding for councils has reduced by £700 million over the last five years, yet the value of local public </w:t>
      </w:r>
      <w:proofErr w:type="spellStart"/>
      <w:r w:rsidRPr="00252286">
        <w:rPr>
          <w:rFonts w:ascii="Arial" w:hAnsi="Arial" w:cs="Arial"/>
        </w:rPr>
        <w:t>heath</w:t>
      </w:r>
      <w:proofErr w:type="spellEnd"/>
      <w:r w:rsidRPr="00252286">
        <w:rPr>
          <w:rFonts w:ascii="Arial" w:hAnsi="Arial" w:cs="Arial"/>
        </w:rPr>
        <w:t xml:space="preserve"> services has never been clearer. Councils need the right funding now to ensure they can continue to support schools, as well as delivering preventative programmes to tackle health inequalities and give children and young people a healthier start in life.</w:t>
      </w:r>
    </w:p>
    <w:p w14:paraId="7119B8AF" w14:textId="77777777" w:rsidR="002E1DDB" w:rsidRPr="00252286" w:rsidRDefault="002E1DDB" w:rsidP="00A97959">
      <w:pPr>
        <w:pStyle w:val="ListParagraph"/>
        <w:rPr>
          <w:rFonts w:ascii="Arial" w:hAnsi="Arial" w:cs="Arial"/>
        </w:rPr>
      </w:pPr>
    </w:p>
    <w:p w14:paraId="10B39E0C" w14:textId="04138098" w:rsidR="00A97959" w:rsidRPr="00252286" w:rsidRDefault="00D65946" w:rsidP="00A97959">
      <w:pPr>
        <w:pStyle w:val="ListParagraph"/>
        <w:numPr>
          <w:ilvl w:val="0"/>
          <w:numId w:val="1"/>
        </w:numPr>
        <w:rPr>
          <w:rFonts w:ascii="Arial" w:hAnsi="Arial" w:cs="Arial"/>
        </w:rPr>
      </w:pPr>
      <w:r w:rsidRPr="00252286">
        <w:rPr>
          <w:rFonts w:ascii="Arial" w:hAnsi="Arial" w:cs="Arial"/>
        </w:rPr>
        <w:t xml:space="preserve">Local authority public health teams and the services they commission, such as school nursing, have done an enormous amount to support schools, </w:t>
      </w:r>
      <w:proofErr w:type="gramStart"/>
      <w:r w:rsidRPr="00252286">
        <w:rPr>
          <w:rFonts w:ascii="Arial" w:hAnsi="Arial" w:cs="Arial"/>
        </w:rPr>
        <w:t>parents</w:t>
      </w:r>
      <w:proofErr w:type="gramEnd"/>
      <w:r w:rsidRPr="00252286">
        <w:rPr>
          <w:rFonts w:ascii="Arial" w:hAnsi="Arial" w:cs="Arial"/>
        </w:rPr>
        <w:t xml:space="preserve"> and vulnerable children during the pandemic. </w:t>
      </w:r>
      <w:r w:rsidR="00A97959" w:rsidRPr="00252286">
        <w:rPr>
          <w:rFonts w:ascii="Arial" w:hAnsi="Arial" w:cs="Arial"/>
        </w:rPr>
        <w:t xml:space="preserve"> </w:t>
      </w:r>
      <w:r w:rsidRPr="00252286">
        <w:rPr>
          <w:rFonts w:ascii="Arial" w:hAnsi="Arial" w:cs="Arial"/>
          <w:szCs w:val="22"/>
        </w:rPr>
        <w:t xml:space="preserve">School nurses provide a holistic service, offering advice and support on long term conditions such as asthma, healthy weight, sexual </w:t>
      </w:r>
      <w:proofErr w:type="gramStart"/>
      <w:r w:rsidRPr="00252286">
        <w:rPr>
          <w:rFonts w:ascii="Arial" w:hAnsi="Arial" w:cs="Arial"/>
          <w:szCs w:val="22"/>
        </w:rPr>
        <w:t>health</w:t>
      </w:r>
      <w:proofErr w:type="gramEnd"/>
      <w:r w:rsidRPr="00252286">
        <w:rPr>
          <w:rFonts w:ascii="Arial" w:hAnsi="Arial" w:cs="Arial"/>
          <w:szCs w:val="22"/>
        </w:rPr>
        <w:t xml:space="preserve"> and emotional and mental health issues. They identify problems early and can signpost to specialist services such as mental health support teams. </w:t>
      </w:r>
    </w:p>
    <w:p w14:paraId="7B38FDC3" w14:textId="77777777" w:rsidR="002E1DDB" w:rsidRPr="00252286" w:rsidRDefault="002E1DDB" w:rsidP="002E1DDB">
      <w:pPr>
        <w:rPr>
          <w:rFonts w:ascii="Arial" w:hAnsi="Arial" w:cs="Arial"/>
        </w:rPr>
      </w:pPr>
    </w:p>
    <w:p w14:paraId="61C4168D" w14:textId="77777777" w:rsidR="005E4001" w:rsidRPr="00252286" w:rsidRDefault="00D65946" w:rsidP="005E4001">
      <w:pPr>
        <w:pStyle w:val="ListParagraph"/>
        <w:numPr>
          <w:ilvl w:val="0"/>
          <w:numId w:val="1"/>
        </w:numPr>
        <w:rPr>
          <w:rFonts w:ascii="Arial" w:hAnsi="Arial" w:cs="Arial"/>
        </w:rPr>
      </w:pPr>
      <w:r w:rsidRPr="00252286">
        <w:rPr>
          <w:rFonts w:ascii="Arial" w:hAnsi="Arial" w:cs="Arial"/>
          <w:szCs w:val="22"/>
        </w:rPr>
        <w:t xml:space="preserve">The Government should invest in the school nursing workforce and ensure every secondary school has access to a school nurse, who can support them in meeting the increased health and wellbeing needs of their pupils during the recovery and catch up period. </w:t>
      </w:r>
      <w:r w:rsidR="00A97959" w:rsidRPr="00252286">
        <w:rPr>
          <w:rFonts w:ascii="Arial" w:hAnsi="Arial" w:cs="Arial"/>
          <w:szCs w:val="22"/>
        </w:rPr>
        <w:t xml:space="preserve"> </w:t>
      </w:r>
      <w:r w:rsidRPr="00252286">
        <w:rPr>
          <w:rFonts w:ascii="Arial" w:hAnsi="Arial" w:cs="Arial"/>
          <w:szCs w:val="22"/>
        </w:rPr>
        <w:t xml:space="preserve">Public health teams would be best placed to coordinate and commission additional support for schools through the Healthy Child Programme, linking it to wider child health outcomes and tackling child health inequalities. </w:t>
      </w:r>
    </w:p>
    <w:p w14:paraId="747A99DC" w14:textId="77777777" w:rsidR="005E4001" w:rsidRPr="00252286" w:rsidRDefault="005E4001" w:rsidP="005E4001">
      <w:pPr>
        <w:pStyle w:val="ListParagraph"/>
        <w:ind w:left="360"/>
        <w:rPr>
          <w:rFonts w:ascii="Arial" w:hAnsi="Arial" w:cs="Arial"/>
        </w:rPr>
      </w:pPr>
    </w:p>
    <w:p w14:paraId="73DAFF50" w14:textId="77777777" w:rsidR="00802AD9" w:rsidRPr="00252286" w:rsidRDefault="00D65946" w:rsidP="00802AD9">
      <w:pPr>
        <w:pStyle w:val="ListParagraph"/>
        <w:numPr>
          <w:ilvl w:val="0"/>
          <w:numId w:val="1"/>
        </w:numPr>
        <w:rPr>
          <w:rFonts w:ascii="Arial" w:hAnsi="Arial" w:cs="Arial"/>
        </w:rPr>
      </w:pPr>
      <w:r w:rsidRPr="00252286">
        <w:rPr>
          <w:rFonts w:ascii="Arial" w:hAnsi="Arial" w:cs="Arial"/>
          <w:szCs w:val="22"/>
        </w:rPr>
        <w:t xml:space="preserve">From the academic year 2020/21, the law has required schools to provide some relationships, </w:t>
      </w:r>
      <w:proofErr w:type="gramStart"/>
      <w:r w:rsidRPr="00252286">
        <w:rPr>
          <w:rFonts w:ascii="Arial" w:hAnsi="Arial" w:cs="Arial"/>
          <w:szCs w:val="22"/>
        </w:rPr>
        <w:t>sex</w:t>
      </w:r>
      <w:proofErr w:type="gramEnd"/>
      <w:r w:rsidRPr="00252286">
        <w:rPr>
          <w:rFonts w:ascii="Arial" w:hAnsi="Arial" w:cs="Arial"/>
          <w:szCs w:val="22"/>
        </w:rPr>
        <w:t xml:space="preserve"> and health education to all secondary age pupils in the academic year 2020/21, and to provide some relationships and health education to all primary age pupils. Many schools have flagged their inability to deliver a comprehensive RSHE package this year given the unique pressures they face. The Department has been flexible with this requirement.</w:t>
      </w:r>
    </w:p>
    <w:p w14:paraId="338190E8" w14:textId="77777777" w:rsidR="00802AD9" w:rsidRPr="00252286" w:rsidRDefault="00802AD9" w:rsidP="00802AD9">
      <w:pPr>
        <w:pStyle w:val="ListParagraph"/>
        <w:rPr>
          <w:rFonts w:ascii="Arial" w:hAnsi="Arial" w:cs="Arial"/>
          <w:szCs w:val="22"/>
        </w:rPr>
      </w:pPr>
    </w:p>
    <w:p w14:paraId="251137B6" w14:textId="77777777" w:rsidR="00875372" w:rsidRPr="00252286" w:rsidRDefault="00D65946" w:rsidP="00875372">
      <w:pPr>
        <w:pStyle w:val="ListParagraph"/>
        <w:numPr>
          <w:ilvl w:val="0"/>
          <w:numId w:val="1"/>
        </w:numPr>
        <w:rPr>
          <w:rFonts w:ascii="Arial" w:hAnsi="Arial" w:cs="Arial"/>
        </w:rPr>
      </w:pPr>
      <w:r w:rsidRPr="00252286">
        <w:rPr>
          <w:rFonts w:ascii="Arial" w:hAnsi="Arial" w:cs="Arial"/>
          <w:szCs w:val="22"/>
        </w:rPr>
        <w:t>However, we would encourage government to communicate clearly with all schools and to reassure them around the expectations for delivering RSHE in 20/21 and to reissue support and training offers in RSHE implementation. Many local authorities are supporting schools with the implementation of RSHE and would appreciate the space and time to ensure public health teams and schools can work together to identify local needs resulting from the pandemic and tailor RSHE appropriately.</w:t>
      </w:r>
    </w:p>
    <w:p w14:paraId="2093041B" w14:textId="77777777" w:rsidR="00875372" w:rsidRPr="00252286" w:rsidRDefault="00875372" w:rsidP="00875372">
      <w:pPr>
        <w:pStyle w:val="ListParagraph"/>
        <w:rPr>
          <w:rFonts w:ascii="Arial" w:hAnsi="Arial" w:cs="Arial"/>
          <w:szCs w:val="22"/>
        </w:rPr>
      </w:pPr>
    </w:p>
    <w:p w14:paraId="058D3FB4" w14:textId="45D25545" w:rsidR="002E1DDB" w:rsidRPr="00252286" w:rsidRDefault="00D65946" w:rsidP="002E1DDB">
      <w:pPr>
        <w:pStyle w:val="ListParagraph"/>
        <w:numPr>
          <w:ilvl w:val="0"/>
          <w:numId w:val="1"/>
        </w:numPr>
        <w:rPr>
          <w:rFonts w:ascii="Arial" w:hAnsi="Arial" w:cs="Arial"/>
        </w:rPr>
      </w:pPr>
      <w:r w:rsidRPr="00252286">
        <w:rPr>
          <w:rFonts w:ascii="Arial" w:hAnsi="Arial" w:cs="Arial"/>
          <w:szCs w:val="22"/>
        </w:rPr>
        <w:lastRenderedPageBreak/>
        <w:t xml:space="preserve">Due to a combination of redeployment, </w:t>
      </w:r>
      <w:proofErr w:type="spellStart"/>
      <w:r w:rsidR="00C32745" w:rsidRPr="00252286">
        <w:rPr>
          <w:rFonts w:ascii="Arial" w:hAnsi="Arial" w:cs="Arial"/>
          <w:szCs w:val="22"/>
        </w:rPr>
        <w:t>C</w:t>
      </w:r>
      <w:r w:rsidRPr="00252286">
        <w:rPr>
          <w:rFonts w:ascii="Arial" w:hAnsi="Arial" w:cs="Arial"/>
          <w:szCs w:val="22"/>
        </w:rPr>
        <w:t>ovid</w:t>
      </w:r>
      <w:proofErr w:type="spellEnd"/>
      <w:r w:rsidRPr="00252286">
        <w:rPr>
          <w:rFonts w:ascii="Arial" w:hAnsi="Arial" w:cs="Arial"/>
          <w:szCs w:val="22"/>
        </w:rPr>
        <w:t xml:space="preserve"> restrictions and an already depleted workforce, health visiting services have had to make difficult decisions on limiting the number of contacts they have with new parents and babies over the last 12 months. </w:t>
      </w:r>
    </w:p>
    <w:p w14:paraId="16D18F0C" w14:textId="77777777" w:rsidR="002E1DDB" w:rsidRPr="00252286" w:rsidRDefault="002E1DDB" w:rsidP="002E1DDB">
      <w:pPr>
        <w:pStyle w:val="ListParagraph"/>
        <w:rPr>
          <w:rFonts w:ascii="Arial" w:hAnsi="Arial" w:cs="Arial"/>
          <w:szCs w:val="22"/>
        </w:rPr>
      </w:pPr>
    </w:p>
    <w:p w14:paraId="0076BBD8" w14:textId="77777777" w:rsidR="002E1DDB" w:rsidRPr="00252286" w:rsidRDefault="00D65946" w:rsidP="002E1DDB">
      <w:pPr>
        <w:pStyle w:val="ListParagraph"/>
        <w:numPr>
          <w:ilvl w:val="0"/>
          <w:numId w:val="1"/>
        </w:numPr>
        <w:rPr>
          <w:rFonts w:ascii="Arial" w:hAnsi="Arial" w:cs="Arial"/>
        </w:rPr>
      </w:pPr>
      <w:r w:rsidRPr="00252286">
        <w:rPr>
          <w:rFonts w:ascii="Arial" w:hAnsi="Arial" w:cs="Arial"/>
          <w:szCs w:val="22"/>
        </w:rPr>
        <w:t xml:space="preserve">Over the last 12 months we have seen an increase in reports of perinatal mental health issues and safeguarding incidents in 0-2s. It is essential that Government recognises the impact of the pandemic on this age group. </w:t>
      </w:r>
    </w:p>
    <w:p w14:paraId="6610FA46" w14:textId="77777777" w:rsidR="002E1DDB" w:rsidRPr="00252286" w:rsidRDefault="002E1DDB" w:rsidP="002E1DDB">
      <w:pPr>
        <w:pStyle w:val="ListParagraph"/>
        <w:rPr>
          <w:rFonts w:ascii="Arial" w:hAnsi="Arial" w:cs="Arial"/>
          <w:szCs w:val="22"/>
        </w:rPr>
      </w:pPr>
    </w:p>
    <w:p w14:paraId="2B0E4D9C" w14:textId="57B61CAB" w:rsidR="00D65946" w:rsidRPr="00252286" w:rsidRDefault="00D65946" w:rsidP="002E1DDB">
      <w:pPr>
        <w:pStyle w:val="ListParagraph"/>
        <w:numPr>
          <w:ilvl w:val="0"/>
          <w:numId w:val="1"/>
        </w:numPr>
        <w:rPr>
          <w:rFonts w:ascii="Arial" w:hAnsi="Arial" w:cs="Arial"/>
        </w:rPr>
      </w:pPr>
      <w:r w:rsidRPr="00252286">
        <w:rPr>
          <w:rFonts w:ascii="Arial" w:hAnsi="Arial" w:cs="Arial"/>
          <w:szCs w:val="22"/>
        </w:rPr>
        <w:t xml:space="preserve">We would be keen to work with government, Public Health </w:t>
      </w:r>
      <w:proofErr w:type="gramStart"/>
      <w:r w:rsidRPr="00252286">
        <w:rPr>
          <w:rFonts w:ascii="Arial" w:hAnsi="Arial" w:cs="Arial"/>
          <w:szCs w:val="22"/>
        </w:rPr>
        <w:t>England</w:t>
      </w:r>
      <w:proofErr w:type="gramEnd"/>
      <w:r w:rsidRPr="00252286">
        <w:rPr>
          <w:rFonts w:ascii="Arial" w:hAnsi="Arial" w:cs="Arial"/>
          <w:szCs w:val="22"/>
        </w:rPr>
        <w:t xml:space="preserve"> and Health Education England to undertake workforce analysis in order to deliver a properly resourced catch-up programme, including additional recruitment of specialist perinatal mental health nurses and expansion of parenting support programmes.</w:t>
      </w:r>
    </w:p>
    <w:p w14:paraId="7FC6451D" w14:textId="77777777" w:rsidR="00D65946" w:rsidRPr="00252286" w:rsidRDefault="00D65946" w:rsidP="00783AA2">
      <w:pPr>
        <w:rPr>
          <w:rFonts w:ascii="Arial" w:hAnsi="Arial" w:cs="Arial"/>
          <w:b/>
          <w:bCs/>
          <w:szCs w:val="22"/>
        </w:rPr>
      </w:pPr>
    </w:p>
    <w:p w14:paraId="460C6409" w14:textId="700A8ED7" w:rsidR="00783AA2" w:rsidRPr="00252286" w:rsidRDefault="00783AA2" w:rsidP="00783AA2">
      <w:pPr>
        <w:rPr>
          <w:rFonts w:ascii="Arial" w:hAnsi="Arial" w:cs="Arial"/>
          <w:b/>
          <w:bCs/>
          <w:szCs w:val="22"/>
        </w:rPr>
      </w:pPr>
      <w:r w:rsidRPr="00252286">
        <w:rPr>
          <w:rFonts w:ascii="Arial" w:hAnsi="Arial" w:cs="Arial"/>
          <w:b/>
          <w:bCs/>
          <w:szCs w:val="22"/>
        </w:rPr>
        <w:t>Youth employment and skills issues (including youth participation)</w:t>
      </w:r>
    </w:p>
    <w:p w14:paraId="71068FB8" w14:textId="77777777" w:rsidR="00783AA2" w:rsidRPr="00252286" w:rsidRDefault="00783AA2" w:rsidP="00783AA2">
      <w:pPr>
        <w:pStyle w:val="ListParagraph"/>
        <w:rPr>
          <w:rFonts w:ascii="Arial" w:hAnsi="Arial" w:cs="Arial"/>
          <w:szCs w:val="22"/>
        </w:rPr>
      </w:pPr>
    </w:p>
    <w:p w14:paraId="078DA5FB" w14:textId="6025481A" w:rsidR="000024B6" w:rsidRPr="00252286" w:rsidRDefault="00566EDF" w:rsidP="00566EDF">
      <w:pPr>
        <w:pStyle w:val="ListParagraph"/>
        <w:numPr>
          <w:ilvl w:val="0"/>
          <w:numId w:val="1"/>
        </w:numPr>
        <w:rPr>
          <w:rFonts w:ascii="Arial" w:hAnsi="Arial" w:cs="Arial"/>
        </w:rPr>
      </w:pPr>
      <w:r w:rsidRPr="00252286">
        <w:rPr>
          <w:rFonts w:ascii="Arial" w:hAnsi="Arial" w:cs="Arial"/>
          <w:szCs w:val="22"/>
        </w:rPr>
        <w:t xml:space="preserve">The continued COVID-19 crisis and national restrictions has had an adverse effect on youth participation in education and employment and training (EET) as well as a disproportionate impact on young people’s employment and skills more widely. The latest </w:t>
      </w:r>
      <w:hyperlink r:id="rId11" w:history="1">
        <w:r w:rsidRPr="00252286">
          <w:rPr>
            <w:rStyle w:val="Hyperlink"/>
            <w:rFonts w:ascii="Arial" w:hAnsi="Arial" w:cs="Arial"/>
            <w:color w:val="auto"/>
            <w:szCs w:val="22"/>
          </w:rPr>
          <w:t xml:space="preserve"> Labour Market Statistics</w:t>
        </w:r>
      </w:hyperlink>
      <w:r w:rsidRPr="00252286">
        <w:rPr>
          <w:rFonts w:ascii="Arial" w:hAnsi="Arial" w:cs="Arial"/>
          <w:szCs w:val="22"/>
        </w:rPr>
        <w:t xml:space="preserve"> show a steep rise in youth unemployment. </w:t>
      </w:r>
    </w:p>
    <w:p w14:paraId="114BF6F3" w14:textId="77777777" w:rsidR="000024B6" w:rsidRPr="00252286" w:rsidRDefault="000024B6" w:rsidP="000024B6">
      <w:pPr>
        <w:pStyle w:val="ListParagraph"/>
        <w:ind w:left="360"/>
        <w:rPr>
          <w:rFonts w:ascii="Arial" w:hAnsi="Arial" w:cs="Arial"/>
        </w:rPr>
      </w:pPr>
    </w:p>
    <w:p w14:paraId="7A3326B2" w14:textId="77777777" w:rsidR="002D20D7" w:rsidRPr="00252286" w:rsidRDefault="00566EDF" w:rsidP="00566EDF">
      <w:pPr>
        <w:pStyle w:val="ListParagraph"/>
        <w:numPr>
          <w:ilvl w:val="0"/>
          <w:numId w:val="1"/>
        </w:numPr>
        <w:rPr>
          <w:rFonts w:ascii="Arial" w:hAnsi="Arial" w:cs="Arial"/>
        </w:rPr>
      </w:pPr>
      <w:r w:rsidRPr="00252286">
        <w:rPr>
          <w:rFonts w:ascii="Arial" w:eastAsiaTheme="minorHAnsi" w:hAnsi="Arial" w:cs="Arial"/>
          <w:szCs w:val="22"/>
          <w:lang w:eastAsia="en-US"/>
        </w:rPr>
        <w:t>While the overall unemployment rate currently is 5 per cent, it is 13.2 per cent for 18 to 24-year-old and 25.6 per cent for those aged 16-17. Even when national restrictions are lifted young people will find it tough to compete in a crowded job market against the newly unemployed with more experience and relevant skills.</w:t>
      </w:r>
      <w:r w:rsidR="000024B6" w:rsidRPr="00252286">
        <w:rPr>
          <w:rFonts w:ascii="Arial" w:eastAsiaTheme="minorHAnsi" w:hAnsi="Arial" w:cs="Arial"/>
          <w:szCs w:val="22"/>
          <w:lang w:eastAsia="en-US"/>
        </w:rPr>
        <w:t xml:space="preserve"> </w:t>
      </w:r>
      <w:r w:rsidRPr="00252286">
        <w:rPr>
          <w:rFonts w:ascii="Arial" w:hAnsi="Arial" w:cs="Arial"/>
          <w:szCs w:val="22"/>
        </w:rPr>
        <w:t xml:space="preserve">The youth participation in education and training rates for 16-18-year olds has held around the 86.1 per cent mark, with the number of those not in education, employment or training (NEET) young people (aged 16 to 24 years) the UK remaining high at </w:t>
      </w:r>
      <w:hyperlink r:id="rId12" w:history="1">
        <w:r w:rsidRPr="00252286">
          <w:rPr>
            <w:rStyle w:val="Hyperlink"/>
            <w:rFonts w:ascii="Arial" w:hAnsi="Arial" w:cs="Arial"/>
            <w:color w:val="auto"/>
            <w:szCs w:val="22"/>
          </w:rPr>
          <w:t>757,000</w:t>
        </w:r>
      </w:hyperlink>
      <w:r w:rsidRPr="00252286">
        <w:rPr>
          <w:rFonts w:ascii="Arial" w:hAnsi="Arial" w:cs="Arial"/>
          <w:szCs w:val="22"/>
        </w:rPr>
        <w:t xml:space="preserve"> on the last count in November 2020.</w:t>
      </w:r>
    </w:p>
    <w:p w14:paraId="176080CA" w14:textId="77777777" w:rsidR="002D20D7" w:rsidRPr="00252286" w:rsidRDefault="002D20D7" w:rsidP="002D20D7">
      <w:pPr>
        <w:pStyle w:val="ListParagraph"/>
        <w:rPr>
          <w:rFonts w:ascii="Arial" w:hAnsi="Arial" w:cs="Arial"/>
          <w:szCs w:val="22"/>
        </w:rPr>
      </w:pPr>
    </w:p>
    <w:p w14:paraId="2ADAD722" w14:textId="74880E45" w:rsidR="00566EDF" w:rsidRPr="00252286" w:rsidRDefault="00566EDF" w:rsidP="00566EDF">
      <w:pPr>
        <w:pStyle w:val="ListParagraph"/>
        <w:numPr>
          <w:ilvl w:val="0"/>
          <w:numId w:val="1"/>
        </w:numPr>
        <w:rPr>
          <w:rFonts w:ascii="Arial" w:hAnsi="Arial" w:cs="Arial"/>
        </w:rPr>
      </w:pPr>
      <w:r w:rsidRPr="00252286">
        <w:rPr>
          <w:rFonts w:ascii="Arial" w:hAnsi="Arial" w:cs="Arial"/>
          <w:szCs w:val="22"/>
        </w:rPr>
        <w:t>Councils/combined authorities as leaders of place have a key role in driving economic recovery. With rising youth unemployment and high number of NEETs, it’s vital that</w:t>
      </w:r>
      <w:r w:rsidR="002D20D7" w:rsidRPr="00252286">
        <w:rPr>
          <w:rFonts w:ascii="Arial" w:hAnsi="Arial" w:cs="Arial"/>
          <w:szCs w:val="22"/>
        </w:rPr>
        <w:t xml:space="preserve"> </w:t>
      </w:r>
      <w:r w:rsidRPr="00252286">
        <w:rPr>
          <w:rFonts w:ascii="Arial" w:hAnsi="Arial" w:cs="Arial"/>
          <w:szCs w:val="22"/>
        </w:rPr>
        <w:t xml:space="preserve">local government is given the appropriate powers and resources to fulfil their statutory duties for young people to ensure relevant programmes and support offer is in place. </w:t>
      </w:r>
    </w:p>
    <w:p w14:paraId="7386FD47" w14:textId="77777777" w:rsidR="002D20D7" w:rsidRPr="00252286" w:rsidRDefault="002D20D7" w:rsidP="002D20D7">
      <w:pPr>
        <w:pStyle w:val="ListParagraph"/>
        <w:rPr>
          <w:rFonts w:ascii="Arial" w:hAnsi="Arial" w:cs="Arial"/>
        </w:rPr>
      </w:pPr>
    </w:p>
    <w:p w14:paraId="6A3D5168" w14:textId="77777777" w:rsidR="00B82850" w:rsidRPr="00252286" w:rsidRDefault="002D20D7" w:rsidP="00B82850">
      <w:pPr>
        <w:pStyle w:val="ListParagraph"/>
        <w:numPr>
          <w:ilvl w:val="0"/>
          <w:numId w:val="1"/>
        </w:numPr>
        <w:rPr>
          <w:rFonts w:ascii="Arial" w:hAnsi="Arial" w:cs="Arial"/>
        </w:rPr>
      </w:pPr>
      <w:r w:rsidRPr="00252286">
        <w:rPr>
          <w:rFonts w:ascii="Arial" w:hAnsi="Arial" w:cs="Arial"/>
        </w:rPr>
        <w:t xml:space="preserve">We are calling for a you minister to be appointed </w:t>
      </w:r>
      <w:r w:rsidR="00566EDF" w:rsidRPr="00252286">
        <w:rPr>
          <w:rFonts w:ascii="Arial" w:hAnsi="Arial" w:cs="Arial"/>
        </w:rPr>
        <w:t>to work across Whitehall and have oversight of a new Youth Employment and Skills Taskforce (YES), which should include representative of government departments, LGA, business and other representative organisations. This will provide a more co-ordinated and cross-departmental approach with a rapid and focussed response to address the issues. The LGA will work in partnership with the Government and the YES Taskforce members to share insights, ensure initiatives land well in local areas and support the delivery the Government’s Opportunity Guarantee measures at pace.</w:t>
      </w:r>
    </w:p>
    <w:p w14:paraId="4D68E1CA" w14:textId="5BCDD831" w:rsidR="00B82850" w:rsidRPr="00252286" w:rsidRDefault="00B82850" w:rsidP="00B82850">
      <w:pPr>
        <w:pStyle w:val="ListParagraph"/>
        <w:rPr>
          <w:rFonts w:ascii="Arial" w:hAnsi="Arial" w:cs="Arial"/>
        </w:rPr>
      </w:pPr>
    </w:p>
    <w:p w14:paraId="02EBAD3E" w14:textId="522EC403" w:rsidR="00B82850" w:rsidRPr="00252286" w:rsidRDefault="00B82850" w:rsidP="00B82850">
      <w:pPr>
        <w:rPr>
          <w:rFonts w:ascii="Arial" w:hAnsi="Arial" w:cs="Arial"/>
          <w:b/>
          <w:bCs/>
          <w:szCs w:val="22"/>
        </w:rPr>
      </w:pPr>
      <w:r w:rsidRPr="00252286">
        <w:rPr>
          <w:rFonts w:ascii="Arial" w:hAnsi="Arial" w:cs="Arial"/>
          <w:b/>
          <w:bCs/>
          <w:szCs w:val="22"/>
        </w:rPr>
        <w:t>Careers, advice, and guidance reforms</w:t>
      </w:r>
    </w:p>
    <w:p w14:paraId="0FAAAD66" w14:textId="77777777" w:rsidR="00B82850" w:rsidRPr="00252286" w:rsidRDefault="00B82850" w:rsidP="00B82850">
      <w:pPr>
        <w:pStyle w:val="ListParagraph"/>
        <w:rPr>
          <w:rFonts w:ascii="Arial" w:hAnsi="Arial" w:cs="Arial"/>
        </w:rPr>
      </w:pPr>
    </w:p>
    <w:p w14:paraId="449C1B60" w14:textId="072D916B" w:rsidR="000619A2" w:rsidRPr="00252286" w:rsidRDefault="00566EDF" w:rsidP="000619A2">
      <w:pPr>
        <w:pStyle w:val="ListParagraph"/>
        <w:numPr>
          <w:ilvl w:val="0"/>
          <w:numId w:val="1"/>
        </w:numPr>
        <w:rPr>
          <w:rFonts w:ascii="Arial" w:hAnsi="Arial" w:cs="Arial"/>
        </w:rPr>
      </w:pPr>
      <w:r w:rsidRPr="00252286">
        <w:rPr>
          <w:rFonts w:ascii="Arial" w:hAnsi="Arial" w:cs="Arial"/>
        </w:rPr>
        <w:t xml:space="preserve">There is an ideal opportunity for radical reforms in the careers space by giving local government a key role. DfE and DWP commissioned provision should make it a contractual requirement for providers to work with local areas. </w:t>
      </w:r>
      <w:r w:rsidR="00FD4B50" w:rsidRPr="00252286">
        <w:rPr>
          <w:rFonts w:ascii="Arial" w:hAnsi="Arial" w:cs="Arial"/>
        </w:rPr>
        <w:t>Councils</w:t>
      </w:r>
      <w:r w:rsidRPr="00252286">
        <w:rPr>
          <w:rFonts w:ascii="Arial" w:hAnsi="Arial" w:cs="Arial"/>
        </w:rPr>
        <w:t xml:space="preserve"> should have additional resources to co-design and co-commission a </w:t>
      </w:r>
      <w:proofErr w:type="gramStart"/>
      <w:r w:rsidRPr="00252286">
        <w:rPr>
          <w:rFonts w:ascii="Arial" w:hAnsi="Arial" w:cs="Arial"/>
        </w:rPr>
        <w:t>local careers</w:t>
      </w:r>
      <w:proofErr w:type="gramEnd"/>
      <w:r w:rsidRPr="00252286">
        <w:rPr>
          <w:rFonts w:ascii="Arial" w:hAnsi="Arial" w:cs="Arial"/>
        </w:rPr>
        <w:t xml:space="preserve"> offer to ensure that every young person is well informed about national and local labour market opportunities. </w:t>
      </w:r>
      <w:r w:rsidRPr="00252286">
        <w:rPr>
          <w:rFonts w:ascii="Arial" w:hAnsi="Arial" w:cs="Arial"/>
        </w:rPr>
        <w:lastRenderedPageBreak/>
        <w:t xml:space="preserve">As we move towards a green economic recovery, we need a clear line of sight of where and when jobs will be created. </w:t>
      </w:r>
    </w:p>
    <w:p w14:paraId="41A64677" w14:textId="48FAB9B2" w:rsidR="000619A2" w:rsidRPr="00252286" w:rsidRDefault="000619A2" w:rsidP="000619A2">
      <w:pPr>
        <w:rPr>
          <w:rFonts w:ascii="Arial" w:hAnsi="Arial" w:cs="Arial"/>
        </w:rPr>
      </w:pPr>
    </w:p>
    <w:p w14:paraId="55B2BCDA" w14:textId="6538A74F" w:rsidR="000619A2" w:rsidRPr="00252286" w:rsidRDefault="000619A2" w:rsidP="000619A2">
      <w:pPr>
        <w:rPr>
          <w:rFonts w:ascii="Arial" w:hAnsi="Arial" w:cs="Arial"/>
          <w:b/>
          <w:bCs/>
          <w:szCs w:val="22"/>
        </w:rPr>
      </w:pPr>
      <w:r w:rsidRPr="00252286">
        <w:rPr>
          <w:rFonts w:ascii="Arial" w:hAnsi="Arial" w:cs="Arial"/>
          <w:b/>
          <w:bCs/>
          <w:szCs w:val="22"/>
        </w:rPr>
        <w:t>Support for young people, NEETs, and vulnerable groups</w:t>
      </w:r>
    </w:p>
    <w:p w14:paraId="40824068" w14:textId="77777777" w:rsidR="000619A2" w:rsidRPr="00252286" w:rsidRDefault="000619A2" w:rsidP="000619A2">
      <w:pPr>
        <w:rPr>
          <w:rFonts w:ascii="Arial" w:hAnsi="Arial" w:cs="Arial"/>
        </w:rPr>
      </w:pPr>
    </w:p>
    <w:p w14:paraId="747EB8F1" w14:textId="0AA483BB" w:rsidR="000619A2" w:rsidRPr="00252286" w:rsidRDefault="00566EDF" w:rsidP="000619A2">
      <w:pPr>
        <w:pStyle w:val="ListParagraph"/>
        <w:numPr>
          <w:ilvl w:val="0"/>
          <w:numId w:val="1"/>
        </w:numPr>
        <w:rPr>
          <w:rFonts w:ascii="Arial" w:hAnsi="Arial" w:cs="Arial"/>
        </w:rPr>
      </w:pPr>
      <w:r w:rsidRPr="00252286">
        <w:rPr>
          <w:rFonts w:ascii="Arial" w:hAnsi="Arial" w:cs="Arial"/>
          <w:szCs w:val="22"/>
        </w:rPr>
        <w:t xml:space="preserve">Data sharing between school and </w:t>
      </w:r>
      <w:r w:rsidR="00455FD6" w:rsidRPr="00252286">
        <w:rPr>
          <w:rFonts w:ascii="Arial" w:hAnsi="Arial" w:cs="Arial"/>
          <w:szCs w:val="22"/>
        </w:rPr>
        <w:t>councils</w:t>
      </w:r>
      <w:r w:rsidRPr="00252286">
        <w:rPr>
          <w:rFonts w:ascii="Arial" w:hAnsi="Arial" w:cs="Arial"/>
          <w:szCs w:val="22"/>
        </w:rPr>
        <w:t xml:space="preserve"> and providers should be improved by providing further clarification and enabling the sharing the data with DWP for tracking and identification of NEETs. A targeted approach is more effective and can deliver value for money.</w:t>
      </w:r>
    </w:p>
    <w:p w14:paraId="1166D8BA" w14:textId="77777777" w:rsidR="000619A2" w:rsidRPr="00252286" w:rsidRDefault="000619A2" w:rsidP="000619A2">
      <w:pPr>
        <w:pStyle w:val="ListParagraph"/>
        <w:ind w:left="360"/>
        <w:rPr>
          <w:rFonts w:ascii="Arial" w:hAnsi="Arial" w:cs="Arial"/>
        </w:rPr>
      </w:pPr>
    </w:p>
    <w:p w14:paraId="178F46FD" w14:textId="7B483B60" w:rsidR="000619A2" w:rsidRPr="00252286" w:rsidRDefault="00566EDF" w:rsidP="000619A2">
      <w:pPr>
        <w:pStyle w:val="ListParagraph"/>
        <w:numPr>
          <w:ilvl w:val="0"/>
          <w:numId w:val="1"/>
        </w:numPr>
        <w:rPr>
          <w:rFonts w:ascii="Arial" w:hAnsi="Arial" w:cs="Arial"/>
        </w:rPr>
      </w:pPr>
      <w:r w:rsidRPr="00252286">
        <w:rPr>
          <w:rFonts w:ascii="Arial" w:hAnsi="Arial" w:cs="Arial"/>
          <w:szCs w:val="22"/>
        </w:rPr>
        <w:t>A multi-year flexible funding pot is needed to respond to local challenges, scaling-up successful projects or provide wrap-around support for young people to secure or sustain education, employment of training. The funding should be allocated to councils or combined authorities as a ‘single pot’ with the same criteria to spend in their respective areas.</w:t>
      </w:r>
    </w:p>
    <w:p w14:paraId="6EA30311" w14:textId="77777777" w:rsidR="000619A2" w:rsidRPr="00252286" w:rsidRDefault="000619A2" w:rsidP="000619A2">
      <w:pPr>
        <w:pStyle w:val="ListParagraph"/>
        <w:rPr>
          <w:rFonts w:ascii="Arial" w:hAnsi="Arial" w:cs="Arial"/>
          <w:szCs w:val="22"/>
        </w:rPr>
      </w:pPr>
    </w:p>
    <w:p w14:paraId="589ABC35" w14:textId="77777777" w:rsidR="00455FD6" w:rsidRPr="00252286" w:rsidRDefault="00566EDF" w:rsidP="00455FD6">
      <w:pPr>
        <w:pStyle w:val="ListParagraph"/>
        <w:numPr>
          <w:ilvl w:val="0"/>
          <w:numId w:val="1"/>
        </w:numPr>
        <w:rPr>
          <w:rFonts w:ascii="Arial" w:hAnsi="Arial" w:cs="Arial"/>
        </w:rPr>
      </w:pPr>
      <w:r w:rsidRPr="00252286">
        <w:rPr>
          <w:rFonts w:ascii="Arial" w:hAnsi="Arial" w:cs="Arial"/>
          <w:szCs w:val="22"/>
        </w:rPr>
        <w:t xml:space="preserve">DfE and DWP commissioned programmes should make it a contractual requirement for providers to work with local authorities more cohesively to avoid unnecessary competition and duplication of provision. </w:t>
      </w:r>
    </w:p>
    <w:p w14:paraId="43332D32" w14:textId="32F53728" w:rsidR="00455FD6" w:rsidRPr="00252286" w:rsidRDefault="00455FD6" w:rsidP="00455FD6">
      <w:pPr>
        <w:pStyle w:val="ListParagraph"/>
        <w:rPr>
          <w:rFonts w:ascii="Arial" w:hAnsi="Arial" w:cs="Arial"/>
          <w:b/>
          <w:bCs/>
          <w:szCs w:val="22"/>
          <w:u w:val="single"/>
        </w:rPr>
      </w:pPr>
    </w:p>
    <w:p w14:paraId="0451BEB2" w14:textId="2AFB65F9" w:rsidR="00455FD6" w:rsidRPr="00252286" w:rsidRDefault="00455FD6" w:rsidP="00455FD6">
      <w:pPr>
        <w:pStyle w:val="NormalWeb"/>
        <w:shd w:val="clear" w:color="auto" w:fill="FFFFFF"/>
        <w:spacing w:before="0" w:beforeAutospacing="0" w:after="0" w:line="240" w:lineRule="auto"/>
        <w:textAlignment w:val="baseline"/>
        <w:rPr>
          <w:rFonts w:ascii="Arial" w:hAnsi="Arial" w:cs="Arial"/>
          <w:b/>
          <w:bCs/>
          <w:sz w:val="22"/>
          <w:szCs w:val="22"/>
        </w:rPr>
      </w:pPr>
      <w:r w:rsidRPr="00252286">
        <w:rPr>
          <w:rFonts w:ascii="Arial" w:hAnsi="Arial" w:cs="Arial"/>
          <w:b/>
          <w:bCs/>
          <w:sz w:val="22"/>
          <w:szCs w:val="22"/>
        </w:rPr>
        <w:t>Apprenticeships flexibilities</w:t>
      </w:r>
    </w:p>
    <w:p w14:paraId="4E177BA4" w14:textId="77777777" w:rsidR="00455FD6" w:rsidRPr="00252286" w:rsidRDefault="00455FD6" w:rsidP="00455FD6">
      <w:pPr>
        <w:pStyle w:val="ListParagraph"/>
        <w:rPr>
          <w:rFonts w:ascii="Arial" w:hAnsi="Arial" w:cs="Arial"/>
          <w:b/>
          <w:bCs/>
          <w:szCs w:val="22"/>
          <w:u w:val="single"/>
        </w:rPr>
      </w:pPr>
    </w:p>
    <w:p w14:paraId="6DBCE65C" w14:textId="358EDD18" w:rsidR="00566EDF" w:rsidRPr="00252286" w:rsidRDefault="00566EDF" w:rsidP="00455FD6">
      <w:pPr>
        <w:pStyle w:val="ListParagraph"/>
        <w:numPr>
          <w:ilvl w:val="0"/>
          <w:numId w:val="1"/>
        </w:numPr>
        <w:rPr>
          <w:rFonts w:ascii="Arial" w:hAnsi="Arial" w:cs="Arial"/>
        </w:rPr>
      </w:pPr>
      <w:r w:rsidRPr="00252286">
        <w:rPr>
          <w:rFonts w:ascii="Arial" w:hAnsi="Arial" w:cs="Arial"/>
          <w:szCs w:val="22"/>
        </w:rPr>
        <w:t>To improve the apprenticeship starts for young people further apprenticeship flexibilities should be introduced to enable local pooling of public levy funds, so that councils could strategically plan provision across the area to address supply/ demand side issues, target sectors to support the local economy, and widen participation to disadvantaged groups and specific cohorts. A proportion could be spent on pre-apprenticeship training or administration of programmes. This local activity would support the Opportunity Guarantee measures and a green recovery</w:t>
      </w:r>
      <w:r w:rsidR="00200528" w:rsidRPr="00252286">
        <w:rPr>
          <w:rFonts w:ascii="Arial" w:hAnsi="Arial" w:cs="Arial"/>
          <w:szCs w:val="22"/>
        </w:rPr>
        <w:t>.</w:t>
      </w:r>
    </w:p>
    <w:p w14:paraId="3A243498" w14:textId="77777777" w:rsidR="00566EDF" w:rsidRPr="00252286" w:rsidRDefault="00566EDF" w:rsidP="00796CB7">
      <w:pPr>
        <w:autoSpaceDE w:val="0"/>
        <w:autoSpaceDN w:val="0"/>
        <w:adjustRightInd w:val="0"/>
        <w:contextualSpacing/>
        <w:rPr>
          <w:rFonts w:ascii="TT42ACo00" w:hAnsi="TT42ACo00" w:cs="TT42ACo00"/>
          <w:b/>
          <w:szCs w:val="22"/>
        </w:rPr>
      </w:pPr>
    </w:p>
    <w:p w14:paraId="0095D46D" w14:textId="77777777" w:rsidR="00796CB7" w:rsidRPr="00252286" w:rsidRDefault="00087E6A" w:rsidP="00796CB7">
      <w:pPr>
        <w:autoSpaceDE w:val="0"/>
        <w:autoSpaceDN w:val="0"/>
        <w:adjustRightInd w:val="0"/>
        <w:contextualSpacing/>
        <w:rPr>
          <w:rFonts w:ascii="Arial" w:hAnsi="Arial" w:cs="Arial"/>
          <w:szCs w:val="22"/>
        </w:rPr>
      </w:pPr>
      <w:r w:rsidRPr="00252286">
        <w:rPr>
          <w:rFonts w:ascii="Arial" w:hAnsi="Arial" w:cs="Arial"/>
          <w:b/>
          <w:szCs w:val="22"/>
        </w:rPr>
        <w:t>Financial implications</w:t>
      </w:r>
    </w:p>
    <w:p w14:paraId="0F031CBD" w14:textId="77777777" w:rsidR="00796CB7" w:rsidRPr="00252286" w:rsidRDefault="00796CB7" w:rsidP="00796CB7">
      <w:pPr>
        <w:pStyle w:val="ListParagraph"/>
        <w:rPr>
          <w:rFonts w:ascii="Arial" w:hAnsi="Arial" w:cs="Arial"/>
          <w:szCs w:val="22"/>
        </w:rPr>
      </w:pPr>
    </w:p>
    <w:p w14:paraId="0572288D" w14:textId="77777777" w:rsidR="00087E6A" w:rsidRPr="00252286" w:rsidRDefault="00087E6A" w:rsidP="0086460B">
      <w:pPr>
        <w:pStyle w:val="ListParagraph"/>
        <w:numPr>
          <w:ilvl w:val="0"/>
          <w:numId w:val="1"/>
        </w:numPr>
        <w:autoSpaceDE w:val="0"/>
        <w:autoSpaceDN w:val="0"/>
        <w:adjustRightInd w:val="0"/>
        <w:contextualSpacing/>
        <w:rPr>
          <w:rFonts w:ascii="Arial" w:hAnsi="Arial" w:cs="Arial"/>
          <w:szCs w:val="22"/>
        </w:rPr>
      </w:pPr>
      <w:r w:rsidRPr="00252286">
        <w:rPr>
          <w:rFonts w:ascii="Arial" w:hAnsi="Arial" w:cs="Arial"/>
          <w:szCs w:val="22"/>
        </w:rPr>
        <w:t xml:space="preserve">The priorities will be delivered within existing resources. </w:t>
      </w:r>
    </w:p>
    <w:p w14:paraId="078A5672" w14:textId="77777777" w:rsidR="00AD223B" w:rsidRDefault="00AD223B" w:rsidP="00FA4F4D">
      <w:pPr>
        <w:pStyle w:val="MainText"/>
        <w:tabs>
          <w:tab w:val="left" w:pos="3973"/>
        </w:tabs>
        <w:spacing w:line="240" w:lineRule="auto"/>
        <w:rPr>
          <w:rFonts w:ascii="Arial" w:hAnsi="Arial" w:cs="Arial"/>
          <w:szCs w:val="22"/>
        </w:rPr>
      </w:pPr>
    </w:p>
    <w:p w14:paraId="61230B7F" w14:textId="77777777" w:rsidR="00D47688" w:rsidRDefault="00D47688" w:rsidP="00D47688">
      <w:pPr>
        <w:pStyle w:val="MainText"/>
        <w:spacing w:before="240" w:line="240" w:lineRule="auto"/>
        <w:rPr>
          <w:rFonts w:ascii="Arial" w:hAnsi="Arial" w:cs="Arial"/>
          <w:szCs w:val="22"/>
        </w:rPr>
      </w:pPr>
    </w:p>
    <w:p w14:paraId="187CF28D" w14:textId="77777777" w:rsidR="00982B41" w:rsidRPr="00157EAD" w:rsidRDefault="00982B41" w:rsidP="00505B72">
      <w:pPr>
        <w:rPr>
          <w:rFonts w:ascii="Arial" w:hAnsi="Arial" w:cs="Arial"/>
          <w:szCs w:val="22"/>
        </w:rPr>
      </w:pPr>
    </w:p>
    <w:p w14:paraId="0C71BA22" w14:textId="77777777" w:rsidR="00F22846" w:rsidRDefault="00F22846" w:rsidP="00505B72">
      <w:pPr>
        <w:rPr>
          <w:rFonts w:ascii="Arial" w:hAnsi="Arial" w:cs="Arial"/>
        </w:rPr>
      </w:pPr>
    </w:p>
    <w:p w14:paraId="01FE5298" w14:textId="05AF2C1B" w:rsidR="00E5592D" w:rsidRPr="00F22846" w:rsidRDefault="00E5592D" w:rsidP="001133C3">
      <w:pPr>
        <w:rPr>
          <w:rFonts w:ascii="Arial" w:hAnsi="Arial" w:cs="Arial"/>
          <w:szCs w:val="22"/>
        </w:rPr>
      </w:pPr>
    </w:p>
    <w:sectPr w:rsidR="00E5592D" w:rsidRPr="00F22846" w:rsidSect="00941757">
      <w:headerReference w:type="default" r:id="rId13"/>
      <w:footerReference w:type="default" r:id="rId14"/>
      <w:headerReference w:type="first" r:id="rId15"/>
      <w:footerReference w:type="first" r:id="rId16"/>
      <w:pgSz w:w="11907" w:h="16840" w:code="9"/>
      <w:pgMar w:top="1418" w:right="1418" w:bottom="851" w:left="1418" w:header="1134"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AB4C89" w14:textId="77777777" w:rsidR="00C567D7" w:rsidRDefault="00C567D7">
      <w:r>
        <w:separator/>
      </w:r>
    </w:p>
  </w:endnote>
  <w:endnote w:type="continuationSeparator" w:id="0">
    <w:p w14:paraId="03E66B20" w14:textId="77777777" w:rsidR="00C567D7" w:rsidRDefault="00C56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charset w:val="00"/>
    <w:family w:val="swiss"/>
    <w:pitch w:val="variable"/>
    <w:sig w:usb0="00000003" w:usb1="00000000" w:usb2="00000000" w:usb3="00000000" w:csb0="00000001" w:csb1="00000000"/>
  </w:font>
  <w:font w:name="Frutiger 55 Roman">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1" w:fontKey="{2F67215C-BAD5-4BFA-84CF-94872707D589}"/>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2" w:fontKey="{9ED422A2-5A21-4138-A63F-1344EC8B729A}"/>
    <w:embedBold r:id="rId3" w:fontKey="{01E253B7-5426-47EA-B1A1-DC19F89C4EFB}"/>
  </w:font>
  <w:font w:name="TT42ACo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4" w:fontKey="{0773DBC9-B953-480F-953A-3F619E0E9B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5028D" w14:textId="77777777" w:rsidR="00F82D66" w:rsidRDefault="00F82D66">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6B67C" w14:textId="77777777" w:rsidR="00CC71BC" w:rsidRPr="00CC71BC" w:rsidRDefault="00CC71BC" w:rsidP="00CC71BC">
    <w:pPr>
      <w:widowControl w:val="0"/>
      <w:spacing w:line="220" w:lineRule="exact"/>
      <w:ind w:left="-709" w:right="-852"/>
      <w:jc w:val="both"/>
      <w:rPr>
        <w:rFonts w:ascii="Arial" w:hAnsi="Arial" w:cs="Arial"/>
        <w:sz w:val="15"/>
        <w:szCs w:val="15"/>
      </w:rPr>
    </w:pPr>
    <w:r w:rsidRPr="00CC71BC">
      <w:rPr>
        <w:rFonts w:ascii="Arial" w:hAnsi="Arial" w:cs="Arial"/>
        <w:sz w:val="15"/>
        <w:szCs w:val="15"/>
      </w:rPr>
      <w:t xml:space="preserve">18 Smith Square, London, SW1P 3HZ    </w:t>
    </w:r>
    <w:hyperlink r:id="rId1" w:history="1">
      <w:r w:rsidRPr="00CC71BC">
        <w:rPr>
          <w:rFonts w:ascii="Arial" w:hAnsi="Arial" w:cs="Arial"/>
          <w:color w:val="000000"/>
          <w:sz w:val="15"/>
          <w:szCs w:val="15"/>
        </w:rPr>
        <w:t>www.local.gov.uk</w:t>
      </w:r>
    </w:hyperlink>
    <w:r w:rsidRPr="00CC71BC">
      <w:rPr>
        <w:rFonts w:ascii="Arial" w:hAnsi="Arial" w:cs="Arial"/>
        <w:sz w:val="15"/>
        <w:szCs w:val="15"/>
      </w:rPr>
      <w:t xml:space="preserve">    Telephone 020 7664 3000    Email </w:t>
    </w:r>
    <w:hyperlink r:id="rId2" w:history="1">
      <w:r w:rsidRPr="00CC71BC">
        <w:rPr>
          <w:rFonts w:ascii="Arial" w:hAnsi="Arial" w:cs="Arial"/>
          <w:color w:val="000000"/>
          <w:sz w:val="15"/>
          <w:szCs w:val="15"/>
        </w:rPr>
        <w:t>info@local.gov.uk</w:t>
      </w:r>
    </w:hyperlink>
    <w:r w:rsidRPr="00CC71BC">
      <w:rPr>
        <w:rFonts w:ascii="Arial" w:hAnsi="Arial" w:cs="Arial"/>
        <w:sz w:val="15"/>
        <w:szCs w:val="15"/>
      </w:rPr>
      <w:t xml:space="preserve">    Chief Executive: Mark Lloyd </w:t>
    </w:r>
    <w:r w:rsidRPr="00CC71BC">
      <w:rPr>
        <w:rFonts w:ascii="Arial" w:hAnsi="Arial" w:cs="Arial"/>
        <w:sz w:val="15"/>
        <w:szCs w:val="15"/>
      </w:rPr>
      <w:br/>
      <w:t xml:space="preserve">Local Government Association </w:t>
    </w:r>
    <w:r w:rsidRPr="00CC71BC">
      <w:rPr>
        <w:rFonts w:ascii="Arial" w:hAnsi="Arial" w:cs="Arial"/>
        <w:noProof/>
        <w:sz w:val="15"/>
        <w:szCs w:val="15"/>
      </w:rPr>
      <w:t>company number 11177145</w:t>
    </w:r>
    <w:r w:rsidRPr="00CC71BC">
      <w:rPr>
        <w:rFonts w:ascii="Arial" w:hAnsi="Arial" w:cs="Arial"/>
        <w:sz w:val="15"/>
        <w:szCs w:val="15"/>
      </w:rPr>
      <w:t>  Improvement and Development Agency for Local Government company number 03675577</w:t>
    </w:r>
  </w:p>
  <w:p w14:paraId="7936E669" w14:textId="3D694D77" w:rsidR="00941757" w:rsidRPr="00CC71BC" w:rsidRDefault="00941757" w:rsidP="00CC71BC">
    <w:pPr>
      <w:pStyle w:val="Footer"/>
      <w:rPr>
        <w:rFonts w:ascii="Arial" w:hAnsi="Arial" w:cs="Arial"/>
        <w:sz w:val="15"/>
        <w:szCs w:val="15"/>
      </w:rPr>
    </w:pPr>
  </w:p>
  <w:p w14:paraId="0BCDA41A" w14:textId="77777777" w:rsidR="00CC71BC" w:rsidRPr="00CC71BC" w:rsidRDefault="00CC71BC" w:rsidP="00CC71BC">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61C51F" w14:textId="77777777" w:rsidR="00C567D7" w:rsidRDefault="00C567D7">
      <w:r>
        <w:separator/>
      </w:r>
    </w:p>
  </w:footnote>
  <w:footnote w:type="continuationSeparator" w:id="0">
    <w:p w14:paraId="4C2F9F1E" w14:textId="77777777" w:rsidR="00C567D7" w:rsidRDefault="00C56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1E0" w:firstRow="1" w:lastRow="1" w:firstColumn="1" w:lastColumn="1" w:noHBand="0" w:noVBand="0"/>
    </w:tblPr>
    <w:tblGrid>
      <w:gridCol w:w="5743"/>
      <w:gridCol w:w="3328"/>
    </w:tblGrid>
    <w:tr w:rsidR="00F82D66" w:rsidRPr="00941757" w14:paraId="3FF6057F" w14:textId="77777777" w:rsidTr="00941757">
      <w:tc>
        <w:tcPr>
          <w:tcW w:w="5920" w:type="dxa"/>
          <w:vMerge w:val="restart"/>
          <w:shd w:val="clear" w:color="auto" w:fill="auto"/>
        </w:tcPr>
        <w:p w14:paraId="08390A98" w14:textId="77777777" w:rsidR="00F82D66" w:rsidRPr="00941757" w:rsidRDefault="00F82D66" w:rsidP="00505B72">
          <w:pPr>
            <w:pStyle w:val="Header"/>
            <w:tabs>
              <w:tab w:val="clear" w:pos="4153"/>
              <w:tab w:val="clear" w:pos="8306"/>
              <w:tab w:val="center" w:pos="2923"/>
            </w:tabs>
            <w:rPr>
              <w:sz w:val="20"/>
              <w:szCs w:val="18"/>
            </w:rPr>
          </w:pPr>
          <w:r w:rsidRPr="00941757">
            <w:rPr>
              <w:rFonts w:ascii="Arial" w:hAnsi="Arial" w:cs="Arial"/>
              <w:noProof/>
              <w:sz w:val="40"/>
              <w:szCs w:val="40"/>
            </w:rPr>
            <w:drawing>
              <wp:anchor distT="0" distB="0" distL="114300" distR="114300" simplePos="0" relativeHeight="251658240" behindDoc="0" locked="0" layoutInCell="1" allowOverlap="1" wp14:anchorId="754392CA" wp14:editId="3C633BA8">
                <wp:simplePos x="0" y="0"/>
                <wp:positionH relativeFrom="column">
                  <wp:posOffset>1270</wp:posOffset>
                </wp:positionH>
                <wp:positionV relativeFrom="paragraph">
                  <wp:posOffset>4298</wp:posOffset>
                </wp:positionV>
                <wp:extent cx="1362075" cy="819150"/>
                <wp:effectExtent l="0" t="0" r="9525" b="0"/>
                <wp:wrapNone/>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anchor>
            </w:drawing>
          </w:r>
        </w:p>
      </w:tc>
      <w:tc>
        <w:tcPr>
          <w:tcW w:w="3402" w:type="dxa"/>
          <w:shd w:val="clear" w:color="auto" w:fill="auto"/>
          <w:vAlign w:val="center"/>
        </w:tcPr>
        <w:p w14:paraId="77948F62" w14:textId="77777777" w:rsidR="00941757" w:rsidRDefault="00941757" w:rsidP="0087571E">
          <w:pPr>
            <w:pStyle w:val="Header"/>
            <w:rPr>
              <w:rFonts w:ascii="Arial" w:hAnsi="Arial" w:cs="Arial"/>
              <w:b/>
              <w:sz w:val="20"/>
            </w:rPr>
          </w:pPr>
        </w:p>
        <w:sdt>
          <w:sdtPr>
            <w:rPr>
              <w:rFonts w:ascii="Arial" w:hAnsi="Arial" w:cs="Arial"/>
              <w:b/>
              <w:sz w:val="20"/>
            </w:rPr>
            <w:id w:val="-369071307"/>
            <w:lock w:val="sdtLocked"/>
            <w:placeholder>
              <w:docPart w:val="BA10BA1C9A004894A57A2A6997FCFCF9"/>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gement Board" w:value="Local Government Management Board"/>
              <w:listItem w:displayText="People &amp; Places Board" w:value="People &amp; Places Board"/>
              <w:listItem w:displayText="Resources Portfolio" w:value="Resources Portfolio"/>
              <w:listItem w:displayText="Safer &amp; Stronger Communities Board" w:value="Safer &amp; Stronger Communities Board"/>
              <w:listItem w:displayText="Performance Support Panel " w:value="Performance Support Panel "/>
              <w:listItem w:displayText="Asylum, Refugee &amp; Migration Task Group" w:value="Asylum, Refugee &amp; Migration Task Group"/>
              <w:listItem w:displayText="Lead Members, Children &amp; Young People Board" w:value="Lead Members, Children &amp; Young People Board"/>
              <w:listItem w:displayText="Lead Members, City Regions Board" w:value="Lead Members, City Regions Board"/>
              <w:listItem w:displayText="Lead Members, Commercial Advisory Board" w:value="Lead Members, Commercial Advisory Board"/>
              <w:listItem w:displayText="Lead Members, Community Wellbeing Portfolio" w:value="Lead Members, Community Wellbeing Portfolio"/>
              <w:listItem w:displayText="Lead Members, Safer &amp; Stronger Communities Board" w:value="Lead Members, Safer &amp; Stronger Communities Board"/>
              <w:listItem w:displayText="Lead Members, Environment, Economic, Housing &amp; Transport Board" w:value="Lead Members, Environment, Economic, Housing &amp; Transport Board"/>
              <w:listItem w:displayText="Lead Members, Culture, Tourism &amp; Sport Board" w:value="Lead Members, Culture, Tourism &amp; Sport Board"/>
              <w:listItem w:displayText="Lead Members, Audit Committee" w:value="Lead Members, Audit Committee"/>
              <w:listItem w:displayText="Lead Members, Resources Portfolio" w:value="Lead Members, Resources Portfolio"/>
              <w:listItem w:displayText="Lead Members, Performance Support Panel" w:value="Lead Members, Performance Support Panel"/>
              <w:listItem w:displayText="Lead Members, People &amp; Places Board" w:value="Lead Members, People &amp; Places Board"/>
              <w:listItem w:displayText="Lead Members, Local Government Management Board" w:value="Lead Members, Local Government Management Board"/>
              <w:listItem w:displayText="Lead Members, Fire Services Management Committee" w:value="Lead Members, Fire Services Management Committee"/>
              <w:listItem w:displayText="LGA General Assembly" w:value="LGA General Assembly"/>
            </w:dropDownList>
          </w:sdtPr>
          <w:sdtEndPr/>
          <w:sdtContent>
            <w:p w14:paraId="0F580CF6" w14:textId="24234180" w:rsidR="00F82D66" w:rsidRPr="00941757" w:rsidRDefault="00F82D66" w:rsidP="0087571E">
              <w:pPr>
                <w:pStyle w:val="Header"/>
                <w:rPr>
                  <w:rFonts w:ascii="Arial" w:hAnsi="Arial" w:cs="Arial"/>
                  <w:b/>
                  <w:sz w:val="20"/>
                </w:rPr>
              </w:pPr>
              <w:r w:rsidRPr="00941757">
                <w:rPr>
                  <w:rFonts w:ascii="Arial" w:hAnsi="Arial" w:cs="Arial"/>
                  <w:b/>
                  <w:sz w:val="20"/>
                </w:rPr>
                <w:t>Children &amp; Young People Board</w:t>
              </w:r>
            </w:p>
          </w:sdtContent>
        </w:sdt>
      </w:tc>
    </w:tr>
    <w:tr w:rsidR="00F82D66" w:rsidRPr="00941757" w14:paraId="4A1EAE87" w14:textId="77777777" w:rsidTr="00941757">
      <w:trPr>
        <w:trHeight w:val="450"/>
      </w:trPr>
      <w:tc>
        <w:tcPr>
          <w:tcW w:w="5920" w:type="dxa"/>
          <w:vMerge/>
          <w:shd w:val="clear" w:color="auto" w:fill="auto"/>
        </w:tcPr>
        <w:p w14:paraId="5C3DA197" w14:textId="77777777" w:rsidR="00F82D66" w:rsidRPr="00941757" w:rsidRDefault="00F82D66" w:rsidP="00505B72">
          <w:pPr>
            <w:pStyle w:val="Header"/>
            <w:rPr>
              <w:sz w:val="20"/>
              <w:szCs w:val="18"/>
            </w:rPr>
          </w:pPr>
        </w:p>
      </w:tc>
      <w:sdt>
        <w:sdtPr>
          <w:rPr>
            <w:rFonts w:ascii="Arial" w:hAnsi="Arial" w:cs="Arial"/>
            <w:sz w:val="20"/>
          </w:rPr>
          <w:id w:val="-1939746546"/>
          <w:lock w:val="sdtLocked"/>
          <w:placeholder>
            <w:docPart w:val="3A282BF458894598B42888B36ACBB49B"/>
          </w:placeholder>
          <w:date w:fullDate="2021-03-16T00:00:00Z">
            <w:dateFormat w:val="dd MMMM yyyy"/>
            <w:lid w:val="en-GB"/>
            <w:storeMappedDataAs w:val="dateTime"/>
            <w:calendar w:val="gregorian"/>
          </w:date>
        </w:sdtPr>
        <w:sdtEndPr/>
        <w:sdtContent>
          <w:tc>
            <w:tcPr>
              <w:tcW w:w="3402" w:type="dxa"/>
              <w:shd w:val="clear" w:color="auto" w:fill="auto"/>
              <w:vAlign w:val="center"/>
            </w:tcPr>
            <w:p w14:paraId="436D107F" w14:textId="0CABA8E7" w:rsidR="00F82D66" w:rsidRPr="00941757" w:rsidRDefault="00AB573C" w:rsidP="00505B72">
              <w:pPr>
                <w:pStyle w:val="Header"/>
                <w:spacing w:before="60"/>
                <w:rPr>
                  <w:rFonts w:ascii="Arial" w:hAnsi="Arial" w:cs="Arial"/>
                  <w:sz w:val="20"/>
                </w:rPr>
              </w:pPr>
              <w:r w:rsidRPr="00941757">
                <w:rPr>
                  <w:rFonts w:ascii="Arial" w:hAnsi="Arial" w:cs="Arial"/>
                  <w:sz w:val="20"/>
                </w:rPr>
                <w:t>16</w:t>
              </w:r>
              <w:r w:rsidR="000B58A4" w:rsidRPr="00941757">
                <w:rPr>
                  <w:rFonts w:ascii="Arial" w:hAnsi="Arial" w:cs="Arial"/>
                  <w:sz w:val="20"/>
                </w:rPr>
                <w:t xml:space="preserve"> </w:t>
              </w:r>
              <w:r w:rsidRPr="00941757">
                <w:rPr>
                  <w:rFonts w:ascii="Arial" w:hAnsi="Arial" w:cs="Arial"/>
                  <w:sz w:val="20"/>
                </w:rPr>
                <w:t>March 2021</w:t>
              </w:r>
            </w:p>
          </w:tc>
        </w:sdtContent>
      </w:sdt>
    </w:tr>
    <w:tr w:rsidR="00F82D66" w:rsidRPr="00941757" w14:paraId="15299C29" w14:textId="77777777" w:rsidTr="00941757">
      <w:trPr>
        <w:trHeight w:val="708"/>
      </w:trPr>
      <w:tc>
        <w:tcPr>
          <w:tcW w:w="5920" w:type="dxa"/>
          <w:vMerge/>
          <w:shd w:val="clear" w:color="auto" w:fill="auto"/>
        </w:tcPr>
        <w:p w14:paraId="161A5B72" w14:textId="77777777" w:rsidR="00F82D66" w:rsidRPr="00941757" w:rsidRDefault="00F82D66" w:rsidP="00505B72">
          <w:pPr>
            <w:pStyle w:val="Header"/>
            <w:rPr>
              <w:sz w:val="20"/>
              <w:szCs w:val="18"/>
            </w:rPr>
          </w:pPr>
        </w:p>
      </w:tc>
      <w:tc>
        <w:tcPr>
          <w:tcW w:w="3402" w:type="dxa"/>
          <w:shd w:val="clear" w:color="auto" w:fill="auto"/>
          <w:vAlign w:val="center"/>
        </w:tcPr>
        <w:p w14:paraId="0C32D532" w14:textId="77777777" w:rsidR="00F82D66" w:rsidRPr="00941757" w:rsidRDefault="00F82D66" w:rsidP="004B0FD9">
          <w:pPr>
            <w:pStyle w:val="Header"/>
            <w:spacing w:before="60"/>
            <w:rPr>
              <w:rFonts w:ascii="Arial" w:hAnsi="Arial" w:cs="Arial"/>
              <w:b/>
              <w:sz w:val="20"/>
            </w:rPr>
          </w:pPr>
        </w:p>
      </w:tc>
    </w:tr>
  </w:tbl>
  <w:p w14:paraId="78587ED3" w14:textId="77777777" w:rsidR="00F82D66" w:rsidRPr="00941757" w:rsidRDefault="00F82D66" w:rsidP="00941757">
    <w:pPr>
      <w:pStyle w:val="Header"/>
      <w:tabs>
        <w:tab w:val="clear" w:pos="8306"/>
        <w:tab w:val="right" w:pos="8931"/>
      </w:tabs>
      <w:rPr>
        <w:rFonts w:ascii="Arial" w:hAnsi="Arial" w:cs="Arial"/>
        <w:sz w:val="20"/>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1E0" w:firstRow="1" w:lastRow="1" w:firstColumn="1" w:lastColumn="1" w:noHBand="0" w:noVBand="0"/>
    </w:tblPr>
    <w:tblGrid>
      <w:gridCol w:w="5743"/>
      <w:gridCol w:w="3328"/>
    </w:tblGrid>
    <w:tr w:rsidR="00E14193" w:rsidRPr="00941757" w14:paraId="6DC951EA" w14:textId="77777777" w:rsidTr="00B8481C">
      <w:tc>
        <w:tcPr>
          <w:tcW w:w="5920" w:type="dxa"/>
          <w:vMerge w:val="restart"/>
          <w:shd w:val="clear" w:color="auto" w:fill="auto"/>
        </w:tcPr>
        <w:p w14:paraId="78704D1B" w14:textId="77777777" w:rsidR="00E14193" w:rsidRPr="00941757" w:rsidRDefault="00E14193" w:rsidP="00E14193">
          <w:pPr>
            <w:pStyle w:val="Header"/>
            <w:tabs>
              <w:tab w:val="clear" w:pos="4153"/>
              <w:tab w:val="clear" w:pos="8306"/>
              <w:tab w:val="center" w:pos="2923"/>
            </w:tabs>
            <w:rPr>
              <w:sz w:val="20"/>
              <w:szCs w:val="18"/>
            </w:rPr>
          </w:pPr>
          <w:r w:rsidRPr="00941757">
            <w:rPr>
              <w:rFonts w:ascii="Arial" w:hAnsi="Arial" w:cs="Arial"/>
              <w:noProof/>
              <w:sz w:val="40"/>
              <w:szCs w:val="40"/>
            </w:rPr>
            <w:drawing>
              <wp:anchor distT="0" distB="0" distL="114300" distR="114300" simplePos="0" relativeHeight="251660288" behindDoc="0" locked="0" layoutInCell="1" allowOverlap="1" wp14:anchorId="0748C6FF" wp14:editId="0E06EAC6">
                <wp:simplePos x="0" y="0"/>
                <wp:positionH relativeFrom="column">
                  <wp:posOffset>1270</wp:posOffset>
                </wp:positionH>
                <wp:positionV relativeFrom="paragraph">
                  <wp:posOffset>4298</wp:posOffset>
                </wp:positionV>
                <wp:extent cx="1362075" cy="819150"/>
                <wp:effectExtent l="0" t="0" r="9525" b="0"/>
                <wp:wrapNone/>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anchor>
            </w:drawing>
          </w:r>
        </w:p>
      </w:tc>
      <w:tc>
        <w:tcPr>
          <w:tcW w:w="3402" w:type="dxa"/>
          <w:shd w:val="clear" w:color="auto" w:fill="auto"/>
          <w:vAlign w:val="center"/>
        </w:tcPr>
        <w:p w14:paraId="074B0B4F" w14:textId="77777777" w:rsidR="00E14193" w:rsidRDefault="00E14193" w:rsidP="00E14193">
          <w:pPr>
            <w:pStyle w:val="Header"/>
            <w:rPr>
              <w:rFonts w:ascii="Arial" w:hAnsi="Arial" w:cs="Arial"/>
              <w:b/>
              <w:sz w:val="20"/>
            </w:rPr>
          </w:pPr>
        </w:p>
        <w:p w14:paraId="2B5926B8" w14:textId="77777777" w:rsidR="00EB3727" w:rsidRDefault="00EB3727" w:rsidP="00E14193">
          <w:pPr>
            <w:pStyle w:val="Header"/>
            <w:rPr>
              <w:rFonts w:ascii="Arial" w:hAnsi="Arial" w:cs="Arial"/>
              <w:b/>
              <w:sz w:val="20"/>
            </w:rPr>
          </w:pPr>
        </w:p>
        <w:sdt>
          <w:sdtPr>
            <w:rPr>
              <w:rFonts w:ascii="Arial" w:hAnsi="Arial" w:cs="Arial"/>
              <w:b/>
              <w:sz w:val="20"/>
            </w:rPr>
            <w:id w:val="1077706818"/>
            <w:placeholder>
              <w:docPart w:val="F804B9DAA78F4CF9A5A2EEE938BE3D90"/>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gement Board" w:value="Local Government Management Board"/>
              <w:listItem w:displayText="People &amp; Places Board" w:value="People &amp; Places Board"/>
              <w:listItem w:displayText="Resources Portfolio" w:value="Resources Portfolio"/>
              <w:listItem w:displayText="Safer &amp; Stronger Communities Board" w:value="Safer &amp; Stronger Communities Board"/>
              <w:listItem w:displayText="Performance Support Panel " w:value="Performance Support Panel "/>
              <w:listItem w:displayText="Asylum, Refugee &amp; Migration Task Group" w:value="Asylum, Refugee &amp; Migration Task Group"/>
              <w:listItem w:displayText="Lead Members, Children &amp; Young People Board" w:value="Lead Members, Children &amp; Young People Board"/>
              <w:listItem w:displayText="Lead Members, City Regions Board" w:value="Lead Members, City Regions Board"/>
              <w:listItem w:displayText="Lead Members, Commercial Advisory Board" w:value="Lead Members, Commercial Advisory Board"/>
              <w:listItem w:displayText="Lead Members, Community Wellbeing Portfolio" w:value="Lead Members, Community Wellbeing Portfolio"/>
              <w:listItem w:displayText="Lead Members, Safer &amp; Stronger Communities Board" w:value="Lead Members, Safer &amp; Stronger Communities Board"/>
              <w:listItem w:displayText="Lead Members, Environment, Economic, Housing &amp; Transport Board" w:value="Lead Members, Environment, Economic, Housing &amp; Transport Board"/>
              <w:listItem w:displayText="Lead Members, Culture, Tourism &amp; Sport Board" w:value="Lead Members, Culture, Tourism &amp; Sport Board"/>
              <w:listItem w:displayText="Lead Members, Audit Committee" w:value="Lead Members, Audit Committee"/>
              <w:listItem w:displayText="Lead Members, Resources Portfolio" w:value="Lead Members, Resources Portfolio"/>
              <w:listItem w:displayText="Lead Members, Performance Support Panel" w:value="Lead Members, Performance Support Panel"/>
              <w:listItem w:displayText="Lead Members, People &amp; Places Board" w:value="Lead Members, People &amp; Places Board"/>
              <w:listItem w:displayText="Lead Members, Local Government Management Board" w:value="Lead Members, Local Government Management Board"/>
              <w:listItem w:displayText="Lead Members, Fire Services Management Committee" w:value="Lead Members, Fire Services Management Committee"/>
              <w:listItem w:displayText="LGA General Assembly" w:value="LGA General Assembly"/>
            </w:dropDownList>
          </w:sdtPr>
          <w:sdtEndPr/>
          <w:sdtContent>
            <w:p w14:paraId="64FD8AF9" w14:textId="344738C1" w:rsidR="00E14193" w:rsidRPr="00941757" w:rsidRDefault="00E14193" w:rsidP="00E14193">
              <w:pPr>
                <w:pStyle w:val="Header"/>
                <w:rPr>
                  <w:rFonts w:ascii="Arial" w:hAnsi="Arial" w:cs="Arial"/>
                  <w:b/>
                  <w:sz w:val="20"/>
                </w:rPr>
              </w:pPr>
              <w:r w:rsidRPr="00941757">
                <w:rPr>
                  <w:rFonts w:ascii="Arial" w:hAnsi="Arial" w:cs="Arial"/>
                  <w:b/>
                  <w:sz w:val="20"/>
                </w:rPr>
                <w:t>Children &amp; Young People Board</w:t>
              </w:r>
            </w:p>
          </w:sdtContent>
        </w:sdt>
      </w:tc>
    </w:tr>
    <w:tr w:rsidR="00E14193" w:rsidRPr="00941757" w14:paraId="28B9782A" w14:textId="77777777" w:rsidTr="00B8481C">
      <w:trPr>
        <w:trHeight w:val="450"/>
      </w:trPr>
      <w:tc>
        <w:tcPr>
          <w:tcW w:w="5920" w:type="dxa"/>
          <w:vMerge/>
          <w:shd w:val="clear" w:color="auto" w:fill="auto"/>
        </w:tcPr>
        <w:p w14:paraId="5F586795" w14:textId="77777777" w:rsidR="00E14193" w:rsidRPr="00941757" w:rsidRDefault="00E14193" w:rsidP="00E14193">
          <w:pPr>
            <w:pStyle w:val="Header"/>
            <w:rPr>
              <w:sz w:val="20"/>
              <w:szCs w:val="18"/>
            </w:rPr>
          </w:pPr>
        </w:p>
      </w:tc>
      <w:sdt>
        <w:sdtPr>
          <w:rPr>
            <w:rFonts w:ascii="Arial" w:hAnsi="Arial" w:cs="Arial"/>
            <w:sz w:val="20"/>
          </w:rPr>
          <w:id w:val="-1078208538"/>
          <w:placeholder>
            <w:docPart w:val="17F6F33B384D4D48AFE6DFE450F35A1B"/>
          </w:placeholder>
          <w:date w:fullDate="2021-03-16T00:00:00Z">
            <w:dateFormat w:val="dd MMMM yyyy"/>
            <w:lid w:val="en-GB"/>
            <w:storeMappedDataAs w:val="dateTime"/>
            <w:calendar w:val="gregorian"/>
          </w:date>
        </w:sdtPr>
        <w:sdtEndPr/>
        <w:sdtContent>
          <w:tc>
            <w:tcPr>
              <w:tcW w:w="3402" w:type="dxa"/>
              <w:shd w:val="clear" w:color="auto" w:fill="auto"/>
              <w:vAlign w:val="center"/>
            </w:tcPr>
            <w:p w14:paraId="5D8A966B" w14:textId="77777777" w:rsidR="00E14193" w:rsidRPr="00941757" w:rsidRDefault="00E14193" w:rsidP="00E14193">
              <w:pPr>
                <w:pStyle w:val="Header"/>
                <w:spacing w:before="60"/>
                <w:rPr>
                  <w:rFonts w:ascii="Arial" w:hAnsi="Arial" w:cs="Arial"/>
                  <w:sz w:val="20"/>
                </w:rPr>
              </w:pPr>
              <w:r w:rsidRPr="00941757">
                <w:rPr>
                  <w:rFonts w:ascii="Arial" w:hAnsi="Arial" w:cs="Arial"/>
                  <w:sz w:val="20"/>
                </w:rPr>
                <w:t>16 March 2021</w:t>
              </w:r>
            </w:p>
          </w:tc>
        </w:sdtContent>
      </w:sdt>
    </w:tr>
    <w:tr w:rsidR="00E14193" w:rsidRPr="00941757" w14:paraId="3BAA5EC5" w14:textId="77777777" w:rsidTr="00B8481C">
      <w:trPr>
        <w:trHeight w:val="708"/>
      </w:trPr>
      <w:tc>
        <w:tcPr>
          <w:tcW w:w="5920" w:type="dxa"/>
          <w:vMerge/>
          <w:shd w:val="clear" w:color="auto" w:fill="auto"/>
        </w:tcPr>
        <w:p w14:paraId="6E43AF4F" w14:textId="77777777" w:rsidR="00E14193" w:rsidRPr="00941757" w:rsidRDefault="00E14193" w:rsidP="00E14193">
          <w:pPr>
            <w:pStyle w:val="Header"/>
            <w:rPr>
              <w:sz w:val="20"/>
              <w:szCs w:val="18"/>
            </w:rPr>
          </w:pPr>
        </w:p>
      </w:tc>
      <w:tc>
        <w:tcPr>
          <w:tcW w:w="3402" w:type="dxa"/>
          <w:shd w:val="clear" w:color="auto" w:fill="auto"/>
          <w:vAlign w:val="center"/>
        </w:tcPr>
        <w:p w14:paraId="35A9518D" w14:textId="77777777" w:rsidR="00E14193" w:rsidRPr="00941757" w:rsidRDefault="00E14193" w:rsidP="00E14193">
          <w:pPr>
            <w:pStyle w:val="Header"/>
            <w:spacing w:before="60"/>
            <w:rPr>
              <w:rFonts w:ascii="Arial" w:hAnsi="Arial" w:cs="Arial"/>
              <w:b/>
              <w:sz w:val="20"/>
            </w:rPr>
          </w:pPr>
        </w:p>
      </w:tc>
    </w:tr>
  </w:tbl>
  <w:p w14:paraId="60885141" w14:textId="77777777" w:rsidR="00F82D66" w:rsidRPr="00E14193" w:rsidRDefault="00F82D66" w:rsidP="00E141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64069"/>
    <w:multiLevelType w:val="multilevel"/>
    <w:tmpl w:val="83527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1413E6"/>
    <w:multiLevelType w:val="multilevel"/>
    <w:tmpl w:val="A15E0526"/>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4B5185"/>
    <w:multiLevelType w:val="hybridMultilevel"/>
    <w:tmpl w:val="CE38C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C244DD2"/>
    <w:multiLevelType w:val="multilevel"/>
    <w:tmpl w:val="8C8450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186235"/>
    <w:multiLevelType w:val="hybridMultilevel"/>
    <w:tmpl w:val="D868CE52"/>
    <w:lvl w:ilvl="0" w:tplc="16900A34">
      <w:start w:val="1"/>
      <w:numFmt w:val="decimal"/>
      <w:lvlText w:val="%1."/>
      <w:lvlJc w:val="left"/>
      <w:pPr>
        <w:ind w:left="720" w:hanging="360"/>
      </w:pPr>
      <w:rPr>
        <w:rFonts w:hint="default"/>
        <w:b/>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982361"/>
    <w:multiLevelType w:val="multilevel"/>
    <w:tmpl w:val="EF9031A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8880AFE"/>
    <w:multiLevelType w:val="multilevel"/>
    <w:tmpl w:val="E3FCF46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48F050E7"/>
    <w:multiLevelType w:val="hybridMultilevel"/>
    <w:tmpl w:val="EA64C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7"/>
  </w:num>
  <w:num w:numId="5">
    <w:abstractNumId w:val="2"/>
  </w:num>
  <w:num w:numId="6">
    <w:abstractNumId w:val="0"/>
  </w:num>
  <w:num w:numId="7">
    <w:abstractNumId w:val="6"/>
  </w:num>
  <w:num w:numId="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BD2"/>
    <w:rsid w:val="00000460"/>
    <w:rsid w:val="000024B6"/>
    <w:rsid w:val="000105C7"/>
    <w:rsid w:val="000109D3"/>
    <w:rsid w:val="00010A80"/>
    <w:rsid w:val="00011E01"/>
    <w:rsid w:val="00032534"/>
    <w:rsid w:val="000367FF"/>
    <w:rsid w:val="00047A85"/>
    <w:rsid w:val="0005285D"/>
    <w:rsid w:val="00061956"/>
    <w:rsid w:val="000619A2"/>
    <w:rsid w:val="000645B0"/>
    <w:rsid w:val="00075863"/>
    <w:rsid w:val="00081B2C"/>
    <w:rsid w:val="00084E44"/>
    <w:rsid w:val="00087E6A"/>
    <w:rsid w:val="00097425"/>
    <w:rsid w:val="000A1DF6"/>
    <w:rsid w:val="000A3935"/>
    <w:rsid w:val="000A6471"/>
    <w:rsid w:val="000A66AF"/>
    <w:rsid w:val="000A743D"/>
    <w:rsid w:val="000A7FC2"/>
    <w:rsid w:val="000B09F5"/>
    <w:rsid w:val="000B58A4"/>
    <w:rsid w:val="000C3360"/>
    <w:rsid w:val="000C60EC"/>
    <w:rsid w:val="000D2BDB"/>
    <w:rsid w:val="000D702D"/>
    <w:rsid w:val="000E13E9"/>
    <w:rsid w:val="000E5E39"/>
    <w:rsid w:val="00100FC2"/>
    <w:rsid w:val="0010253D"/>
    <w:rsid w:val="00111C21"/>
    <w:rsid w:val="001133C3"/>
    <w:rsid w:val="00113A25"/>
    <w:rsid w:val="001172B6"/>
    <w:rsid w:val="00157EAD"/>
    <w:rsid w:val="00173D5A"/>
    <w:rsid w:val="001A01A8"/>
    <w:rsid w:val="001A07F1"/>
    <w:rsid w:val="001A3B34"/>
    <w:rsid w:val="001A7A02"/>
    <w:rsid w:val="001D0269"/>
    <w:rsid w:val="001D2C76"/>
    <w:rsid w:val="001D6703"/>
    <w:rsid w:val="001D7BC2"/>
    <w:rsid w:val="001E4CE7"/>
    <w:rsid w:val="001E77F1"/>
    <w:rsid w:val="001F1750"/>
    <w:rsid w:val="00200528"/>
    <w:rsid w:val="0021114E"/>
    <w:rsid w:val="00223F45"/>
    <w:rsid w:val="00230AB1"/>
    <w:rsid w:val="002414C2"/>
    <w:rsid w:val="0024205E"/>
    <w:rsid w:val="00250070"/>
    <w:rsid w:val="00252286"/>
    <w:rsid w:val="00254DF4"/>
    <w:rsid w:val="002630FF"/>
    <w:rsid w:val="00277878"/>
    <w:rsid w:val="00277A67"/>
    <w:rsid w:val="002835D9"/>
    <w:rsid w:val="00286884"/>
    <w:rsid w:val="00293F3E"/>
    <w:rsid w:val="002A0C7D"/>
    <w:rsid w:val="002A0D9E"/>
    <w:rsid w:val="002D0658"/>
    <w:rsid w:val="002D20D7"/>
    <w:rsid w:val="002D447B"/>
    <w:rsid w:val="002E1DDB"/>
    <w:rsid w:val="002F15DD"/>
    <w:rsid w:val="002F72AD"/>
    <w:rsid w:val="00302667"/>
    <w:rsid w:val="00310308"/>
    <w:rsid w:val="00314297"/>
    <w:rsid w:val="00314C2A"/>
    <w:rsid w:val="00324E86"/>
    <w:rsid w:val="00344970"/>
    <w:rsid w:val="00353D30"/>
    <w:rsid w:val="0035408A"/>
    <w:rsid w:val="0036345F"/>
    <w:rsid w:val="00363ED4"/>
    <w:rsid w:val="00372DE6"/>
    <w:rsid w:val="00391323"/>
    <w:rsid w:val="003978FB"/>
    <w:rsid w:val="003A7031"/>
    <w:rsid w:val="003C77A8"/>
    <w:rsid w:val="003E20D5"/>
    <w:rsid w:val="003E4825"/>
    <w:rsid w:val="003E4B3E"/>
    <w:rsid w:val="0040269C"/>
    <w:rsid w:val="0041006B"/>
    <w:rsid w:val="0042168F"/>
    <w:rsid w:val="00435D57"/>
    <w:rsid w:val="004401AF"/>
    <w:rsid w:val="00444C86"/>
    <w:rsid w:val="00445BD2"/>
    <w:rsid w:val="00445FC6"/>
    <w:rsid w:val="004500F5"/>
    <w:rsid w:val="004528BB"/>
    <w:rsid w:val="0045495D"/>
    <w:rsid w:val="00455FD6"/>
    <w:rsid w:val="00461C64"/>
    <w:rsid w:val="0046600E"/>
    <w:rsid w:val="00481354"/>
    <w:rsid w:val="004904F2"/>
    <w:rsid w:val="004A582D"/>
    <w:rsid w:val="004B0FD9"/>
    <w:rsid w:val="004C53F9"/>
    <w:rsid w:val="004D0376"/>
    <w:rsid w:val="004D36F3"/>
    <w:rsid w:val="004E35A6"/>
    <w:rsid w:val="004F12FE"/>
    <w:rsid w:val="00505B72"/>
    <w:rsid w:val="005125B9"/>
    <w:rsid w:val="005139BC"/>
    <w:rsid w:val="00526432"/>
    <w:rsid w:val="00532FA3"/>
    <w:rsid w:val="00546D0D"/>
    <w:rsid w:val="00553D1A"/>
    <w:rsid w:val="0055683D"/>
    <w:rsid w:val="0055782E"/>
    <w:rsid w:val="00566EDF"/>
    <w:rsid w:val="00575EED"/>
    <w:rsid w:val="00583844"/>
    <w:rsid w:val="00595134"/>
    <w:rsid w:val="005A4917"/>
    <w:rsid w:val="005B3508"/>
    <w:rsid w:val="005B4A6B"/>
    <w:rsid w:val="005B6237"/>
    <w:rsid w:val="005C2D09"/>
    <w:rsid w:val="005C6AC1"/>
    <w:rsid w:val="005C6FB2"/>
    <w:rsid w:val="005D06A0"/>
    <w:rsid w:val="005E253B"/>
    <w:rsid w:val="005E38A9"/>
    <w:rsid w:val="005E4001"/>
    <w:rsid w:val="005F0364"/>
    <w:rsid w:val="005F364F"/>
    <w:rsid w:val="00601A2D"/>
    <w:rsid w:val="0061011C"/>
    <w:rsid w:val="006137EA"/>
    <w:rsid w:val="006153D7"/>
    <w:rsid w:val="00616455"/>
    <w:rsid w:val="00617B72"/>
    <w:rsid w:val="00646A98"/>
    <w:rsid w:val="00650936"/>
    <w:rsid w:val="006526E9"/>
    <w:rsid w:val="00654832"/>
    <w:rsid w:val="0066066A"/>
    <w:rsid w:val="00663650"/>
    <w:rsid w:val="00684385"/>
    <w:rsid w:val="006A0E31"/>
    <w:rsid w:val="006A4970"/>
    <w:rsid w:val="006A5B68"/>
    <w:rsid w:val="006B4E36"/>
    <w:rsid w:val="006C33DB"/>
    <w:rsid w:val="006C6FAD"/>
    <w:rsid w:val="006C7172"/>
    <w:rsid w:val="006F0CCB"/>
    <w:rsid w:val="00706D3A"/>
    <w:rsid w:val="0073750B"/>
    <w:rsid w:val="007670B0"/>
    <w:rsid w:val="00767BDE"/>
    <w:rsid w:val="00781877"/>
    <w:rsid w:val="00782172"/>
    <w:rsid w:val="00783AA2"/>
    <w:rsid w:val="00796CB7"/>
    <w:rsid w:val="007A063E"/>
    <w:rsid w:val="007A20CE"/>
    <w:rsid w:val="007A7EA3"/>
    <w:rsid w:val="007B7A0E"/>
    <w:rsid w:val="007C1849"/>
    <w:rsid w:val="007C1D93"/>
    <w:rsid w:val="007C1E41"/>
    <w:rsid w:val="007C2BC2"/>
    <w:rsid w:val="007D083B"/>
    <w:rsid w:val="007D3030"/>
    <w:rsid w:val="007E1BE6"/>
    <w:rsid w:val="007E2685"/>
    <w:rsid w:val="007E3AED"/>
    <w:rsid w:val="007E706B"/>
    <w:rsid w:val="007F248F"/>
    <w:rsid w:val="007F24E8"/>
    <w:rsid w:val="00800A4C"/>
    <w:rsid w:val="00802AD9"/>
    <w:rsid w:val="0083370B"/>
    <w:rsid w:val="00835C7A"/>
    <w:rsid w:val="00841710"/>
    <w:rsid w:val="00860C8D"/>
    <w:rsid w:val="0086460B"/>
    <w:rsid w:val="0087174A"/>
    <w:rsid w:val="00875372"/>
    <w:rsid w:val="0087546A"/>
    <w:rsid w:val="0087571E"/>
    <w:rsid w:val="008772F4"/>
    <w:rsid w:val="00877AFF"/>
    <w:rsid w:val="008846FE"/>
    <w:rsid w:val="00886F1B"/>
    <w:rsid w:val="00893E53"/>
    <w:rsid w:val="008A7259"/>
    <w:rsid w:val="008C3AFD"/>
    <w:rsid w:val="008D1B23"/>
    <w:rsid w:val="008D332D"/>
    <w:rsid w:val="008E2849"/>
    <w:rsid w:val="008E5AE8"/>
    <w:rsid w:val="008F3A81"/>
    <w:rsid w:val="00904B47"/>
    <w:rsid w:val="00914A91"/>
    <w:rsid w:val="0091500E"/>
    <w:rsid w:val="0091704F"/>
    <w:rsid w:val="00922960"/>
    <w:rsid w:val="0092710B"/>
    <w:rsid w:val="00931FA5"/>
    <w:rsid w:val="00941757"/>
    <w:rsid w:val="0094468C"/>
    <w:rsid w:val="00953729"/>
    <w:rsid w:val="00967F3E"/>
    <w:rsid w:val="0097173A"/>
    <w:rsid w:val="00973ABD"/>
    <w:rsid w:val="00975780"/>
    <w:rsid w:val="00982B41"/>
    <w:rsid w:val="009A3C71"/>
    <w:rsid w:val="009B0968"/>
    <w:rsid w:val="009B32C4"/>
    <w:rsid w:val="009C585D"/>
    <w:rsid w:val="009C64BE"/>
    <w:rsid w:val="009C7622"/>
    <w:rsid w:val="009C799F"/>
    <w:rsid w:val="009D5D4A"/>
    <w:rsid w:val="009D6157"/>
    <w:rsid w:val="009E17B8"/>
    <w:rsid w:val="009E64CF"/>
    <w:rsid w:val="009E7E0D"/>
    <w:rsid w:val="009F069C"/>
    <w:rsid w:val="00A05560"/>
    <w:rsid w:val="00A05A24"/>
    <w:rsid w:val="00A11D87"/>
    <w:rsid w:val="00A26800"/>
    <w:rsid w:val="00A276D6"/>
    <w:rsid w:val="00A41125"/>
    <w:rsid w:val="00A601EC"/>
    <w:rsid w:val="00A602C1"/>
    <w:rsid w:val="00A67E0E"/>
    <w:rsid w:val="00A71CD2"/>
    <w:rsid w:val="00A75CB7"/>
    <w:rsid w:val="00A7644D"/>
    <w:rsid w:val="00A77FB0"/>
    <w:rsid w:val="00A83837"/>
    <w:rsid w:val="00A84599"/>
    <w:rsid w:val="00A87A6E"/>
    <w:rsid w:val="00A9189F"/>
    <w:rsid w:val="00A92B3B"/>
    <w:rsid w:val="00A97959"/>
    <w:rsid w:val="00AA5C07"/>
    <w:rsid w:val="00AA6F4D"/>
    <w:rsid w:val="00AB573C"/>
    <w:rsid w:val="00AC34B1"/>
    <w:rsid w:val="00AC7070"/>
    <w:rsid w:val="00AD223B"/>
    <w:rsid w:val="00AD3D7E"/>
    <w:rsid w:val="00AD500F"/>
    <w:rsid w:val="00AE7DE4"/>
    <w:rsid w:val="00B014A6"/>
    <w:rsid w:val="00B0159A"/>
    <w:rsid w:val="00B05378"/>
    <w:rsid w:val="00B1136C"/>
    <w:rsid w:val="00B125C2"/>
    <w:rsid w:val="00B162A5"/>
    <w:rsid w:val="00B300FD"/>
    <w:rsid w:val="00B36F23"/>
    <w:rsid w:val="00B40FA7"/>
    <w:rsid w:val="00B51B1C"/>
    <w:rsid w:val="00B51C30"/>
    <w:rsid w:val="00B5364D"/>
    <w:rsid w:val="00B54836"/>
    <w:rsid w:val="00B63F0D"/>
    <w:rsid w:val="00B668B0"/>
    <w:rsid w:val="00B67071"/>
    <w:rsid w:val="00B7585E"/>
    <w:rsid w:val="00B82850"/>
    <w:rsid w:val="00BB1FAD"/>
    <w:rsid w:val="00BB212B"/>
    <w:rsid w:val="00BC3B14"/>
    <w:rsid w:val="00BC3B9F"/>
    <w:rsid w:val="00BD4345"/>
    <w:rsid w:val="00BD43FF"/>
    <w:rsid w:val="00BD4D88"/>
    <w:rsid w:val="00BE1A18"/>
    <w:rsid w:val="00BF4F9E"/>
    <w:rsid w:val="00BF52A9"/>
    <w:rsid w:val="00BF7501"/>
    <w:rsid w:val="00C0449D"/>
    <w:rsid w:val="00C21FC8"/>
    <w:rsid w:val="00C32745"/>
    <w:rsid w:val="00C342FB"/>
    <w:rsid w:val="00C36EBD"/>
    <w:rsid w:val="00C43184"/>
    <w:rsid w:val="00C567D7"/>
    <w:rsid w:val="00C56860"/>
    <w:rsid w:val="00C56D09"/>
    <w:rsid w:val="00C639E8"/>
    <w:rsid w:val="00C63BF4"/>
    <w:rsid w:val="00C747C5"/>
    <w:rsid w:val="00C82C83"/>
    <w:rsid w:val="00C9258A"/>
    <w:rsid w:val="00CA1498"/>
    <w:rsid w:val="00CA3BD6"/>
    <w:rsid w:val="00CA4BB2"/>
    <w:rsid w:val="00CB577F"/>
    <w:rsid w:val="00CC0245"/>
    <w:rsid w:val="00CC71BC"/>
    <w:rsid w:val="00CE2310"/>
    <w:rsid w:val="00CE2790"/>
    <w:rsid w:val="00D01892"/>
    <w:rsid w:val="00D04A91"/>
    <w:rsid w:val="00D079E8"/>
    <w:rsid w:val="00D1296D"/>
    <w:rsid w:val="00D1779A"/>
    <w:rsid w:val="00D32FB4"/>
    <w:rsid w:val="00D47688"/>
    <w:rsid w:val="00D47932"/>
    <w:rsid w:val="00D51332"/>
    <w:rsid w:val="00D620BE"/>
    <w:rsid w:val="00D65946"/>
    <w:rsid w:val="00D65D7E"/>
    <w:rsid w:val="00D66905"/>
    <w:rsid w:val="00D71DED"/>
    <w:rsid w:val="00D758C0"/>
    <w:rsid w:val="00D77253"/>
    <w:rsid w:val="00D84788"/>
    <w:rsid w:val="00D84838"/>
    <w:rsid w:val="00D84E63"/>
    <w:rsid w:val="00D903DC"/>
    <w:rsid w:val="00D95B89"/>
    <w:rsid w:val="00DA0183"/>
    <w:rsid w:val="00DA4A5D"/>
    <w:rsid w:val="00DD2214"/>
    <w:rsid w:val="00DD6A79"/>
    <w:rsid w:val="00DD7640"/>
    <w:rsid w:val="00DE47FC"/>
    <w:rsid w:val="00DF00DA"/>
    <w:rsid w:val="00DF11AC"/>
    <w:rsid w:val="00E039DD"/>
    <w:rsid w:val="00E11424"/>
    <w:rsid w:val="00E11482"/>
    <w:rsid w:val="00E14193"/>
    <w:rsid w:val="00E27467"/>
    <w:rsid w:val="00E36E23"/>
    <w:rsid w:val="00E4011A"/>
    <w:rsid w:val="00E52D8B"/>
    <w:rsid w:val="00E5592D"/>
    <w:rsid w:val="00E64FBC"/>
    <w:rsid w:val="00E650C7"/>
    <w:rsid w:val="00E7710E"/>
    <w:rsid w:val="00E83EB8"/>
    <w:rsid w:val="00E84B8B"/>
    <w:rsid w:val="00E964E3"/>
    <w:rsid w:val="00EA3B80"/>
    <w:rsid w:val="00EB1237"/>
    <w:rsid w:val="00EB3727"/>
    <w:rsid w:val="00EC2E71"/>
    <w:rsid w:val="00EC514B"/>
    <w:rsid w:val="00ED4071"/>
    <w:rsid w:val="00EE6BC3"/>
    <w:rsid w:val="00EF7FB0"/>
    <w:rsid w:val="00F039B8"/>
    <w:rsid w:val="00F20926"/>
    <w:rsid w:val="00F22846"/>
    <w:rsid w:val="00F23B3B"/>
    <w:rsid w:val="00F32BAC"/>
    <w:rsid w:val="00F36D08"/>
    <w:rsid w:val="00F423BD"/>
    <w:rsid w:val="00F440B1"/>
    <w:rsid w:val="00F46366"/>
    <w:rsid w:val="00F5284A"/>
    <w:rsid w:val="00F6257D"/>
    <w:rsid w:val="00F6671D"/>
    <w:rsid w:val="00F66928"/>
    <w:rsid w:val="00F7498F"/>
    <w:rsid w:val="00F74F32"/>
    <w:rsid w:val="00F77051"/>
    <w:rsid w:val="00F81A32"/>
    <w:rsid w:val="00F82D66"/>
    <w:rsid w:val="00F866E4"/>
    <w:rsid w:val="00F95A3A"/>
    <w:rsid w:val="00FA372F"/>
    <w:rsid w:val="00FA4F4D"/>
    <w:rsid w:val="00FB295D"/>
    <w:rsid w:val="00FC10C8"/>
    <w:rsid w:val="00FC7FAC"/>
    <w:rsid w:val="00FD4B50"/>
    <w:rsid w:val="00FE181A"/>
    <w:rsid w:val="00FE1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70A87B9"/>
  <w15:docId w15:val="{6D3FC811-417D-42F5-889B-68A8ECF9A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 w:type="character" w:customStyle="1" w:styleId="Style1">
    <w:name w:val="Style1"/>
    <w:basedOn w:val="DefaultParagraphFont"/>
    <w:uiPriority w:val="1"/>
    <w:rsid w:val="00E36E23"/>
    <w:rPr>
      <w:rFonts w:ascii="Arial" w:hAnsi="Arial"/>
      <w:b/>
      <w:sz w:val="32"/>
    </w:rPr>
  </w:style>
  <w:style w:type="character" w:customStyle="1" w:styleId="Style2">
    <w:name w:val="Style2"/>
    <w:basedOn w:val="DefaultParagraphFont"/>
    <w:uiPriority w:val="1"/>
    <w:rsid w:val="00E36E23"/>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532FA3"/>
    <w:rPr>
      <w:rFonts w:ascii="Frutiger 45 Light" w:hAnsi="Frutiger 45 Light"/>
      <w:sz w:val="22"/>
    </w:rPr>
  </w:style>
  <w:style w:type="character" w:customStyle="1" w:styleId="s13">
    <w:name w:val="s13"/>
    <w:basedOn w:val="DefaultParagraphFont"/>
    <w:rsid w:val="00BF7501"/>
  </w:style>
  <w:style w:type="paragraph" w:styleId="NoSpacing">
    <w:name w:val="No Spacing"/>
    <w:uiPriority w:val="1"/>
    <w:qFormat/>
    <w:rsid w:val="00566EDF"/>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566EDF"/>
    <w:pPr>
      <w:spacing w:before="100" w:beforeAutospacing="1" w:after="150" w:line="336" w:lineRule="auto"/>
    </w:pPr>
    <w:rPr>
      <w:rFonts w:ascii="Times New Roman" w:hAnsi="Times New Roman"/>
      <w:sz w:val="18"/>
      <w:szCs w:val="18"/>
    </w:rPr>
  </w:style>
  <w:style w:type="character" w:styleId="EndnoteReference">
    <w:name w:val="endnote reference"/>
    <w:rsid w:val="00566EDF"/>
    <w:rPr>
      <w:vertAlign w:val="superscript"/>
    </w:rPr>
  </w:style>
  <w:style w:type="character" w:customStyle="1" w:styleId="FooterChar">
    <w:name w:val="Footer Char"/>
    <w:basedOn w:val="DefaultParagraphFont"/>
    <w:link w:val="Footer"/>
    <w:uiPriority w:val="99"/>
    <w:rsid w:val="00941757"/>
    <w:rPr>
      <w:rFonts w:ascii="Frutiger 45 Light" w:hAnsi="Frutiger 45 Light"/>
      <w:sz w:val="22"/>
    </w:rPr>
  </w:style>
  <w:style w:type="character" w:customStyle="1" w:styleId="HeaderChar">
    <w:name w:val="Header Char"/>
    <w:basedOn w:val="DefaultParagraphFont"/>
    <w:link w:val="Header"/>
    <w:uiPriority w:val="99"/>
    <w:rsid w:val="00E14193"/>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325159">
      <w:bodyDiv w:val="1"/>
      <w:marLeft w:val="0"/>
      <w:marRight w:val="0"/>
      <w:marTop w:val="0"/>
      <w:marBottom w:val="0"/>
      <w:divBdr>
        <w:top w:val="none" w:sz="0" w:space="0" w:color="auto"/>
        <w:left w:val="none" w:sz="0" w:space="0" w:color="auto"/>
        <w:bottom w:val="none" w:sz="0" w:space="0" w:color="auto"/>
        <w:right w:val="none" w:sz="0" w:space="0" w:color="auto"/>
      </w:divBdr>
    </w:div>
    <w:div w:id="114913772">
      <w:bodyDiv w:val="1"/>
      <w:marLeft w:val="0"/>
      <w:marRight w:val="0"/>
      <w:marTop w:val="0"/>
      <w:marBottom w:val="0"/>
      <w:divBdr>
        <w:top w:val="none" w:sz="0" w:space="0" w:color="auto"/>
        <w:left w:val="none" w:sz="0" w:space="0" w:color="auto"/>
        <w:bottom w:val="none" w:sz="0" w:space="0" w:color="auto"/>
        <w:right w:val="none" w:sz="0" w:space="0" w:color="auto"/>
      </w:divBdr>
    </w:div>
    <w:div w:id="282426459">
      <w:bodyDiv w:val="1"/>
      <w:marLeft w:val="0"/>
      <w:marRight w:val="0"/>
      <w:marTop w:val="0"/>
      <w:marBottom w:val="0"/>
      <w:divBdr>
        <w:top w:val="none" w:sz="0" w:space="0" w:color="auto"/>
        <w:left w:val="none" w:sz="0" w:space="0" w:color="auto"/>
        <w:bottom w:val="none" w:sz="0" w:space="0" w:color="auto"/>
        <w:right w:val="none" w:sz="0" w:space="0" w:color="auto"/>
      </w:divBdr>
    </w:div>
    <w:div w:id="343634317">
      <w:bodyDiv w:val="1"/>
      <w:marLeft w:val="0"/>
      <w:marRight w:val="0"/>
      <w:marTop w:val="0"/>
      <w:marBottom w:val="0"/>
      <w:divBdr>
        <w:top w:val="none" w:sz="0" w:space="0" w:color="auto"/>
        <w:left w:val="none" w:sz="0" w:space="0" w:color="auto"/>
        <w:bottom w:val="none" w:sz="0" w:space="0" w:color="auto"/>
        <w:right w:val="none" w:sz="0" w:space="0" w:color="auto"/>
      </w:divBdr>
    </w:div>
    <w:div w:id="392849783">
      <w:bodyDiv w:val="1"/>
      <w:marLeft w:val="0"/>
      <w:marRight w:val="0"/>
      <w:marTop w:val="0"/>
      <w:marBottom w:val="0"/>
      <w:divBdr>
        <w:top w:val="none" w:sz="0" w:space="0" w:color="auto"/>
        <w:left w:val="none" w:sz="0" w:space="0" w:color="auto"/>
        <w:bottom w:val="none" w:sz="0" w:space="0" w:color="auto"/>
        <w:right w:val="none" w:sz="0" w:space="0" w:color="auto"/>
      </w:divBdr>
    </w:div>
    <w:div w:id="418143206">
      <w:bodyDiv w:val="1"/>
      <w:marLeft w:val="0"/>
      <w:marRight w:val="0"/>
      <w:marTop w:val="0"/>
      <w:marBottom w:val="0"/>
      <w:divBdr>
        <w:top w:val="none" w:sz="0" w:space="0" w:color="auto"/>
        <w:left w:val="none" w:sz="0" w:space="0" w:color="auto"/>
        <w:bottom w:val="none" w:sz="0" w:space="0" w:color="auto"/>
        <w:right w:val="none" w:sz="0" w:space="0" w:color="auto"/>
      </w:divBdr>
    </w:div>
    <w:div w:id="492641951">
      <w:bodyDiv w:val="1"/>
      <w:marLeft w:val="0"/>
      <w:marRight w:val="0"/>
      <w:marTop w:val="0"/>
      <w:marBottom w:val="0"/>
      <w:divBdr>
        <w:top w:val="none" w:sz="0" w:space="0" w:color="auto"/>
        <w:left w:val="none" w:sz="0" w:space="0" w:color="auto"/>
        <w:bottom w:val="none" w:sz="0" w:space="0" w:color="auto"/>
        <w:right w:val="none" w:sz="0" w:space="0" w:color="auto"/>
      </w:divBdr>
    </w:div>
    <w:div w:id="669329463">
      <w:bodyDiv w:val="1"/>
      <w:marLeft w:val="0"/>
      <w:marRight w:val="0"/>
      <w:marTop w:val="0"/>
      <w:marBottom w:val="0"/>
      <w:divBdr>
        <w:top w:val="none" w:sz="0" w:space="0" w:color="auto"/>
        <w:left w:val="none" w:sz="0" w:space="0" w:color="auto"/>
        <w:bottom w:val="none" w:sz="0" w:space="0" w:color="auto"/>
        <w:right w:val="none" w:sz="0" w:space="0" w:color="auto"/>
      </w:divBdr>
    </w:div>
    <w:div w:id="706683088">
      <w:bodyDiv w:val="1"/>
      <w:marLeft w:val="0"/>
      <w:marRight w:val="0"/>
      <w:marTop w:val="0"/>
      <w:marBottom w:val="0"/>
      <w:divBdr>
        <w:top w:val="none" w:sz="0" w:space="0" w:color="auto"/>
        <w:left w:val="none" w:sz="0" w:space="0" w:color="auto"/>
        <w:bottom w:val="none" w:sz="0" w:space="0" w:color="auto"/>
        <w:right w:val="none" w:sz="0" w:space="0" w:color="auto"/>
      </w:divBdr>
    </w:div>
    <w:div w:id="812143993">
      <w:bodyDiv w:val="1"/>
      <w:marLeft w:val="0"/>
      <w:marRight w:val="0"/>
      <w:marTop w:val="0"/>
      <w:marBottom w:val="0"/>
      <w:divBdr>
        <w:top w:val="none" w:sz="0" w:space="0" w:color="auto"/>
        <w:left w:val="none" w:sz="0" w:space="0" w:color="auto"/>
        <w:bottom w:val="none" w:sz="0" w:space="0" w:color="auto"/>
        <w:right w:val="none" w:sz="0" w:space="0" w:color="auto"/>
      </w:divBdr>
    </w:div>
    <w:div w:id="874191898">
      <w:bodyDiv w:val="1"/>
      <w:marLeft w:val="0"/>
      <w:marRight w:val="0"/>
      <w:marTop w:val="0"/>
      <w:marBottom w:val="0"/>
      <w:divBdr>
        <w:top w:val="none" w:sz="0" w:space="0" w:color="auto"/>
        <w:left w:val="none" w:sz="0" w:space="0" w:color="auto"/>
        <w:bottom w:val="none" w:sz="0" w:space="0" w:color="auto"/>
        <w:right w:val="none" w:sz="0" w:space="0" w:color="auto"/>
      </w:divBdr>
    </w:div>
    <w:div w:id="916598517">
      <w:bodyDiv w:val="1"/>
      <w:marLeft w:val="0"/>
      <w:marRight w:val="0"/>
      <w:marTop w:val="0"/>
      <w:marBottom w:val="0"/>
      <w:divBdr>
        <w:top w:val="none" w:sz="0" w:space="0" w:color="auto"/>
        <w:left w:val="none" w:sz="0" w:space="0" w:color="auto"/>
        <w:bottom w:val="none" w:sz="0" w:space="0" w:color="auto"/>
        <w:right w:val="none" w:sz="0" w:space="0" w:color="auto"/>
      </w:divBdr>
      <w:divsChild>
        <w:div w:id="1530877963">
          <w:marLeft w:val="0"/>
          <w:marRight w:val="0"/>
          <w:marTop w:val="0"/>
          <w:marBottom w:val="0"/>
          <w:divBdr>
            <w:top w:val="none" w:sz="0" w:space="0" w:color="auto"/>
            <w:left w:val="none" w:sz="0" w:space="0" w:color="auto"/>
            <w:bottom w:val="none" w:sz="0" w:space="0" w:color="auto"/>
            <w:right w:val="none" w:sz="0" w:space="0" w:color="auto"/>
          </w:divBdr>
          <w:divsChild>
            <w:div w:id="1511531692">
              <w:marLeft w:val="0"/>
              <w:marRight w:val="0"/>
              <w:marTop w:val="0"/>
              <w:marBottom w:val="300"/>
              <w:divBdr>
                <w:top w:val="none" w:sz="0" w:space="0" w:color="auto"/>
                <w:left w:val="none" w:sz="0" w:space="0" w:color="auto"/>
                <w:bottom w:val="none" w:sz="0" w:space="0" w:color="auto"/>
                <w:right w:val="none" w:sz="0" w:space="0" w:color="auto"/>
              </w:divBdr>
              <w:divsChild>
                <w:div w:id="359940673">
                  <w:marLeft w:val="0"/>
                  <w:marRight w:val="0"/>
                  <w:marTop w:val="0"/>
                  <w:marBottom w:val="0"/>
                  <w:divBdr>
                    <w:top w:val="none" w:sz="0" w:space="0" w:color="auto"/>
                    <w:left w:val="none" w:sz="0" w:space="0" w:color="auto"/>
                    <w:bottom w:val="none" w:sz="0" w:space="0" w:color="auto"/>
                    <w:right w:val="none" w:sz="0" w:space="0" w:color="auto"/>
                  </w:divBdr>
                  <w:divsChild>
                    <w:div w:id="573123941">
                      <w:marLeft w:val="150"/>
                      <w:marRight w:val="150"/>
                      <w:marTop w:val="0"/>
                      <w:marBottom w:val="0"/>
                      <w:divBdr>
                        <w:top w:val="none" w:sz="0" w:space="0" w:color="auto"/>
                        <w:left w:val="none" w:sz="0" w:space="0" w:color="auto"/>
                        <w:bottom w:val="none" w:sz="0" w:space="0" w:color="auto"/>
                        <w:right w:val="none" w:sz="0" w:space="0" w:color="auto"/>
                      </w:divBdr>
                      <w:divsChild>
                        <w:div w:id="1051884593">
                          <w:marLeft w:val="0"/>
                          <w:marRight w:val="0"/>
                          <w:marTop w:val="0"/>
                          <w:marBottom w:val="0"/>
                          <w:divBdr>
                            <w:top w:val="none" w:sz="0" w:space="0" w:color="auto"/>
                            <w:left w:val="none" w:sz="0" w:space="0" w:color="auto"/>
                            <w:bottom w:val="none" w:sz="0" w:space="0" w:color="auto"/>
                            <w:right w:val="none" w:sz="0" w:space="0" w:color="auto"/>
                          </w:divBdr>
                          <w:divsChild>
                            <w:div w:id="1534726747">
                              <w:marLeft w:val="0"/>
                              <w:marRight w:val="0"/>
                              <w:marTop w:val="0"/>
                              <w:marBottom w:val="0"/>
                              <w:divBdr>
                                <w:top w:val="none" w:sz="0" w:space="0" w:color="auto"/>
                                <w:left w:val="none" w:sz="0" w:space="0" w:color="auto"/>
                                <w:bottom w:val="none" w:sz="0" w:space="0" w:color="auto"/>
                                <w:right w:val="none" w:sz="0" w:space="0" w:color="auto"/>
                              </w:divBdr>
                              <w:divsChild>
                                <w:div w:id="960184524">
                                  <w:marLeft w:val="0"/>
                                  <w:marRight w:val="0"/>
                                  <w:marTop w:val="0"/>
                                  <w:marBottom w:val="0"/>
                                  <w:divBdr>
                                    <w:top w:val="none" w:sz="0" w:space="0" w:color="auto"/>
                                    <w:left w:val="none" w:sz="0" w:space="0" w:color="auto"/>
                                    <w:bottom w:val="none" w:sz="0" w:space="0" w:color="auto"/>
                                    <w:right w:val="none" w:sz="0" w:space="0" w:color="auto"/>
                                  </w:divBdr>
                                  <w:divsChild>
                                    <w:div w:id="617956074">
                                      <w:marLeft w:val="0"/>
                                      <w:marRight w:val="0"/>
                                      <w:marTop w:val="0"/>
                                      <w:marBottom w:val="0"/>
                                      <w:divBdr>
                                        <w:top w:val="none" w:sz="0" w:space="0" w:color="auto"/>
                                        <w:left w:val="none" w:sz="0" w:space="0" w:color="auto"/>
                                        <w:bottom w:val="none" w:sz="0" w:space="0" w:color="auto"/>
                                        <w:right w:val="none" w:sz="0" w:space="0" w:color="auto"/>
                                      </w:divBdr>
                                      <w:divsChild>
                                        <w:div w:id="1841113625">
                                          <w:marLeft w:val="0"/>
                                          <w:marRight w:val="0"/>
                                          <w:marTop w:val="0"/>
                                          <w:marBottom w:val="0"/>
                                          <w:divBdr>
                                            <w:top w:val="none" w:sz="0" w:space="0" w:color="auto"/>
                                            <w:left w:val="none" w:sz="0" w:space="0" w:color="auto"/>
                                            <w:bottom w:val="none" w:sz="0" w:space="0" w:color="auto"/>
                                            <w:right w:val="none" w:sz="0" w:space="0" w:color="auto"/>
                                          </w:divBdr>
                                          <w:divsChild>
                                            <w:div w:id="1794593000">
                                              <w:marLeft w:val="0"/>
                                              <w:marRight w:val="0"/>
                                              <w:marTop w:val="0"/>
                                              <w:marBottom w:val="0"/>
                                              <w:divBdr>
                                                <w:top w:val="none" w:sz="0" w:space="0" w:color="auto"/>
                                                <w:left w:val="none" w:sz="0" w:space="0" w:color="auto"/>
                                                <w:bottom w:val="none" w:sz="0" w:space="0" w:color="auto"/>
                                                <w:right w:val="none" w:sz="0" w:space="0" w:color="auto"/>
                                              </w:divBdr>
                                              <w:divsChild>
                                                <w:div w:id="2145812361">
                                                  <w:marLeft w:val="0"/>
                                                  <w:marRight w:val="0"/>
                                                  <w:marTop w:val="0"/>
                                                  <w:marBottom w:val="0"/>
                                                  <w:divBdr>
                                                    <w:top w:val="none" w:sz="0" w:space="0" w:color="auto"/>
                                                    <w:left w:val="none" w:sz="0" w:space="0" w:color="auto"/>
                                                    <w:bottom w:val="none" w:sz="0" w:space="0" w:color="auto"/>
                                                    <w:right w:val="none" w:sz="0" w:space="0" w:color="auto"/>
                                                  </w:divBdr>
                                                  <w:divsChild>
                                                    <w:div w:id="176503725">
                                                      <w:marLeft w:val="0"/>
                                                      <w:marRight w:val="0"/>
                                                      <w:marTop w:val="0"/>
                                                      <w:marBottom w:val="0"/>
                                                      <w:divBdr>
                                                        <w:top w:val="none" w:sz="0" w:space="0" w:color="auto"/>
                                                        <w:left w:val="none" w:sz="0" w:space="0" w:color="auto"/>
                                                        <w:bottom w:val="none" w:sz="0" w:space="0" w:color="auto"/>
                                                        <w:right w:val="none" w:sz="0" w:space="0" w:color="auto"/>
                                                      </w:divBdr>
                                                      <w:divsChild>
                                                        <w:div w:id="130654212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5940526">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08304012">
      <w:bodyDiv w:val="1"/>
      <w:marLeft w:val="0"/>
      <w:marRight w:val="0"/>
      <w:marTop w:val="0"/>
      <w:marBottom w:val="0"/>
      <w:divBdr>
        <w:top w:val="none" w:sz="0" w:space="0" w:color="auto"/>
        <w:left w:val="none" w:sz="0" w:space="0" w:color="auto"/>
        <w:bottom w:val="none" w:sz="0" w:space="0" w:color="auto"/>
        <w:right w:val="none" w:sz="0" w:space="0" w:color="auto"/>
      </w:divBdr>
    </w:div>
    <w:div w:id="1411196403">
      <w:bodyDiv w:val="1"/>
      <w:marLeft w:val="0"/>
      <w:marRight w:val="0"/>
      <w:marTop w:val="0"/>
      <w:marBottom w:val="0"/>
      <w:divBdr>
        <w:top w:val="none" w:sz="0" w:space="0" w:color="auto"/>
        <w:left w:val="none" w:sz="0" w:space="0" w:color="auto"/>
        <w:bottom w:val="none" w:sz="0" w:space="0" w:color="auto"/>
        <w:right w:val="none" w:sz="0" w:space="0" w:color="auto"/>
      </w:divBdr>
    </w:div>
    <w:div w:id="1422407582">
      <w:bodyDiv w:val="1"/>
      <w:marLeft w:val="0"/>
      <w:marRight w:val="0"/>
      <w:marTop w:val="0"/>
      <w:marBottom w:val="0"/>
      <w:divBdr>
        <w:top w:val="none" w:sz="0" w:space="0" w:color="auto"/>
        <w:left w:val="none" w:sz="0" w:space="0" w:color="auto"/>
        <w:bottom w:val="none" w:sz="0" w:space="0" w:color="auto"/>
        <w:right w:val="none" w:sz="0" w:space="0" w:color="auto"/>
      </w:divBdr>
    </w:div>
    <w:div w:id="1583176728">
      <w:bodyDiv w:val="1"/>
      <w:marLeft w:val="0"/>
      <w:marRight w:val="0"/>
      <w:marTop w:val="0"/>
      <w:marBottom w:val="0"/>
      <w:divBdr>
        <w:top w:val="none" w:sz="0" w:space="0" w:color="auto"/>
        <w:left w:val="none" w:sz="0" w:space="0" w:color="auto"/>
        <w:bottom w:val="none" w:sz="0" w:space="0" w:color="auto"/>
        <w:right w:val="none" w:sz="0" w:space="0" w:color="auto"/>
      </w:divBdr>
    </w:div>
    <w:div w:id="1703438268">
      <w:bodyDiv w:val="1"/>
      <w:marLeft w:val="0"/>
      <w:marRight w:val="0"/>
      <w:marTop w:val="0"/>
      <w:marBottom w:val="0"/>
      <w:divBdr>
        <w:top w:val="none" w:sz="0" w:space="0" w:color="auto"/>
        <w:left w:val="none" w:sz="0" w:space="0" w:color="auto"/>
        <w:bottom w:val="none" w:sz="0" w:space="0" w:color="auto"/>
        <w:right w:val="none" w:sz="0" w:space="0" w:color="auto"/>
      </w:divBdr>
    </w:div>
    <w:div w:id="1755935716">
      <w:bodyDiv w:val="1"/>
      <w:marLeft w:val="0"/>
      <w:marRight w:val="0"/>
      <w:marTop w:val="0"/>
      <w:marBottom w:val="0"/>
      <w:divBdr>
        <w:top w:val="none" w:sz="0" w:space="0" w:color="auto"/>
        <w:left w:val="none" w:sz="0" w:space="0" w:color="auto"/>
        <w:bottom w:val="none" w:sz="0" w:space="0" w:color="auto"/>
        <w:right w:val="none" w:sz="0" w:space="0" w:color="auto"/>
      </w:divBdr>
      <w:divsChild>
        <w:div w:id="413823567">
          <w:marLeft w:val="0"/>
          <w:marRight w:val="0"/>
          <w:marTop w:val="0"/>
          <w:marBottom w:val="0"/>
          <w:divBdr>
            <w:top w:val="none" w:sz="0" w:space="0" w:color="auto"/>
            <w:left w:val="none" w:sz="0" w:space="0" w:color="auto"/>
            <w:bottom w:val="none" w:sz="0" w:space="0" w:color="auto"/>
            <w:right w:val="none" w:sz="0" w:space="0" w:color="auto"/>
          </w:divBdr>
          <w:divsChild>
            <w:div w:id="1815298363">
              <w:marLeft w:val="0"/>
              <w:marRight w:val="0"/>
              <w:marTop w:val="0"/>
              <w:marBottom w:val="0"/>
              <w:divBdr>
                <w:top w:val="none" w:sz="0" w:space="0" w:color="auto"/>
                <w:left w:val="single" w:sz="6" w:space="26" w:color="000000"/>
                <w:bottom w:val="none" w:sz="0" w:space="0" w:color="auto"/>
                <w:right w:val="single" w:sz="6" w:space="26" w:color="000000"/>
              </w:divBdr>
              <w:divsChild>
                <w:div w:id="58091390">
                  <w:marLeft w:val="0"/>
                  <w:marRight w:val="0"/>
                  <w:marTop w:val="0"/>
                  <w:marBottom w:val="0"/>
                  <w:divBdr>
                    <w:top w:val="none" w:sz="0" w:space="0" w:color="auto"/>
                    <w:left w:val="none" w:sz="0" w:space="0" w:color="auto"/>
                    <w:bottom w:val="none" w:sz="0" w:space="0" w:color="auto"/>
                    <w:right w:val="none" w:sz="0" w:space="0" w:color="auto"/>
                  </w:divBdr>
                  <w:divsChild>
                    <w:div w:id="755251711">
                      <w:marLeft w:val="0"/>
                      <w:marRight w:val="4800"/>
                      <w:marTop w:val="0"/>
                      <w:marBottom w:val="0"/>
                      <w:divBdr>
                        <w:top w:val="none" w:sz="0" w:space="0" w:color="auto"/>
                        <w:left w:val="none" w:sz="0" w:space="0" w:color="auto"/>
                        <w:bottom w:val="none" w:sz="0" w:space="0" w:color="auto"/>
                        <w:right w:val="none" w:sz="0" w:space="0" w:color="auto"/>
                      </w:divBdr>
                      <w:divsChild>
                        <w:div w:id="89862729">
                          <w:marLeft w:val="0"/>
                          <w:marRight w:val="0"/>
                          <w:marTop w:val="0"/>
                          <w:marBottom w:val="0"/>
                          <w:divBdr>
                            <w:top w:val="none" w:sz="0" w:space="0" w:color="auto"/>
                            <w:left w:val="none" w:sz="0" w:space="0" w:color="auto"/>
                            <w:bottom w:val="none" w:sz="0" w:space="0" w:color="auto"/>
                            <w:right w:val="none" w:sz="0" w:space="0" w:color="auto"/>
                          </w:divBdr>
                          <w:divsChild>
                            <w:div w:id="801968089">
                              <w:marLeft w:val="0"/>
                              <w:marRight w:val="0"/>
                              <w:marTop w:val="0"/>
                              <w:marBottom w:val="450"/>
                              <w:divBdr>
                                <w:top w:val="none" w:sz="0" w:space="0" w:color="auto"/>
                                <w:left w:val="none" w:sz="0" w:space="0" w:color="auto"/>
                                <w:bottom w:val="single" w:sz="6" w:space="23" w:color="000000"/>
                                <w:right w:val="none" w:sz="0" w:space="0" w:color="auto"/>
                              </w:divBdr>
                            </w:div>
                          </w:divsChild>
                        </w:div>
                      </w:divsChild>
                    </w:div>
                  </w:divsChild>
                </w:div>
              </w:divsChild>
            </w:div>
          </w:divsChild>
        </w:div>
      </w:divsChild>
    </w:div>
    <w:div w:id="185646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ns.gov.uk/employmentandlabourmarket/peoplenotinwork/unemployment/bulletins/youngpeoplenotineducationemploymentortrainingneet/november202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ns.gov.uk/employmentandlabourmarket/peopleinwork/employmentandemployeetypes/bulletins/uklabourmarket/january2021"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74131830C1D43BAA962C953F38CA418"/>
        <w:category>
          <w:name w:val="General"/>
          <w:gallery w:val="placeholder"/>
        </w:category>
        <w:types>
          <w:type w:val="bbPlcHdr"/>
        </w:types>
        <w:behaviors>
          <w:behavior w:val="content"/>
        </w:behaviors>
        <w:guid w:val="{B3F49172-EF81-4938-A21A-907892E59F28}"/>
      </w:docPartPr>
      <w:docPartBody>
        <w:p w:rsidR="00B5053D" w:rsidRDefault="00312805" w:rsidP="00312805">
          <w:pPr>
            <w:pStyle w:val="A74131830C1D43BAA962C953F38CA4183"/>
          </w:pPr>
          <w:r w:rsidRPr="006B4E09">
            <w:rPr>
              <w:rStyle w:val="PlaceholderText"/>
            </w:rPr>
            <w:t>Click here to enter text.</w:t>
          </w:r>
        </w:p>
      </w:docPartBody>
    </w:docPart>
    <w:docPart>
      <w:docPartPr>
        <w:name w:val="4CAA3E2C18A84534813D40BEADE502FD"/>
        <w:category>
          <w:name w:val="General"/>
          <w:gallery w:val="placeholder"/>
        </w:category>
        <w:types>
          <w:type w:val="bbPlcHdr"/>
        </w:types>
        <w:behaviors>
          <w:behavior w:val="content"/>
        </w:behaviors>
        <w:guid w:val="{109FD0FD-B5B2-4467-B4B3-9207FBAFA651}"/>
      </w:docPartPr>
      <w:docPartBody>
        <w:p w:rsidR="00B5053D" w:rsidRDefault="00460F31">
          <w:pPr>
            <w:pStyle w:val="4CAA3E2C18A84534813D40BEADE502FD"/>
          </w:pPr>
          <w:r w:rsidRPr="006B4E09">
            <w:rPr>
              <w:rStyle w:val="PlaceholderText"/>
            </w:rPr>
            <w:t>Choose an item.</w:t>
          </w:r>
        </w:p>
      </w:docPartBody>
    </w:docPart>
    <w:docPart>
      <w:docPartPr>
        <w:name w:val="3A282BF458894598B42888B36ACBB49B"/>
        <w:category>
          <w:name w:val="General"/>
          <w:gallery w:val="placeholder"/>
        </w:category>
        <w:types>
          <w:type w:val="bbPlcHdr"/>
        </w:types>
        <w:behaviors>
          <w:behavior w:val="content"/>
        </w:behaviors>
        <w:guid w:val="{3F96698C-DE4F-4E7F-A78E-D34D5CE4B936}"/>
      </w:docPartPr>
      <w:docPartBody>
        <w:p w:rsidR="00B5053D" w:rsidRDefault="00312805" w:rsidP="00312805">
          <w:pPr>
            <w:pStyle w:val="3A282BF458894598B42888B36ACBB49B3"/>
          </w:pPr>
          <w:r w:rsidRPr="006B4E09">
            <w:rPr>
              <w:rStyle w:val="PlaceholderText"/>
            </w:rPr>
            <w:t>Click here to enter text.</w:t>
          </w:r>
        </w:p>
      </w:docPartBody>
    </w:docPart>
    <w:docPart>
      <w:docPartPr>
        <w:name w:val="BA10BA1C9A004894A57A2A6997FCFCF9"/>
        <w:category>
          <w:name w:val="General"/>
          <w:gallery w:val="placeholder"/>
        </w:category>
        <w:types>
          <w:type w:val="bbPlcHdr"/>
        </w:types>
        <w:behaviors>
          <w:behavior w:val="content"/>
        </w:behaviors>
        <w:guid w:val="{3590C765-0F7F-4ACA-A7BC-6CD7D0D57977}"/>
      </w:docPartPr>
      <w:docPartBody>
        <w:p w:rsidR="00B5053D" w:rsidRDefault="00460F31">
          <w:pPr>
            <w:pStyle w:val="BA10BA1C9A004894A57A2A6997FCFCF9"/>
          </w:pPr>
          <w:r w:rsidRPr="006B4E09">
            <w:rPr>
              <w:rStyle w:val="PlaceholderText"/>
            </w:rPr>
            <w:t>Click here to enter text.</w:t>
          </w:r>
        </w:p>
      </w:docPartBody>
    </w:docPart>
    <w:docPart>
      <w:docPartPr>
        <w:name w:val="58F35B80919A43CDBCD893103BFFABFF"/>
        <w:category>
          <w:name w:val="General"/>
          <w:gallery w:val="placeholder"/>
        </w:category>
        <w:types>
          <w:type w:val="bbPlcHdr"/>
        </w:types>
        <w:behaviors>
          <w:behavior w:val="content"/>
        </w:behaviors>
        <w:guid w:val="{F3EFE1DD-A170-48F0-B9EF-828A89DBAB13}"/>
      </w:docPartPr>
      <w:docPartBody>
        <w:p w:rsidR="005C7BAB" w:rsidRDefault="005C7BAB" w:rsidP="005C7BAB">
          <w:pPr>
            <w:pStyle w:val="58F35B80919A43CDBCD893103BFFABFF"/>
          </w:pPr>
          <w:r w:rsidRPr="006B4E09">
            <w:rPr>
              <w:rStyle w:val="PlaceholderText"/>
            </w:rPr>
            <w:t>Click here to enter text.</w:t>
          </w:r>
        </w:p>
      </w:docPartBody>
    </w:docPart>
    <w:docPart>
      <w:docPartPr>
        <w:name w:val="F804B9DAA78F4CF9A5A2EEE938BE3D90"/>
        <w:category>
          <w:name w:val="General"/>
          <w:gallery w:val="placeholder"/>
        </w:category>
        <w:types>
          <w:type w:val="bbPlcHdr"/>
        </w:types>
        <w:behaviors>
          <w:behavior w:val="content"/>
        </w:behaviors>
        <w:guid w:val="{99B6B716-1EEE-4D41-925E-92CDDA3FC9D1}"/>
      </w:docPartPr>
      <w:docPartBody>
        <w:p w:rsidR="00772C29" w:rsidRDefault="009B563B" w:rsidP="009B563B">
          <w:pPr>
            <w:pStyle w:val="F804B9DAA78F4CF9A5A2EEE938BE3D90"/>
          </w:pPr>
          <w:r w:rsidRPr="006B4E09">
            <w:rPr>
              <w:rStyle w:val="PlaceholderText"/>
            </w:rPr>
            <w:t>Click here to enter text.</w:t>
          </w:r>
        </w:p>
      </w:docPartBody>
    </w:docPart>
    <w:docPart>
      <w:docPartPr>
        <w:name w:val="17F6F33B384D4D48AFE6DFE450F35A1B"/>
        <w:category>
          <w:name w:val="General"/>
          <w:gallery w:val="placeholder"/>
        </w:category>
        <w:types>
          <w:type w:val="bbPlcHdr"/>
        </w:types>
        <w:behaviors>
          <w:behavior w:val="content"/>
        </w:behaviors>
        <w:guid w:val="{AF68EF6B-0E93-485B-A313-5655E7964D74}"/>
      </w:docPartPr>
      <w:docPartBody>
        <w:p w:rsidR="00772C29" w:rsidRDefault="009B563B" w:rsidP="009B563B">
          <w:pPr>
            <w:pStyle w:val="17F6F33B384D4D48AFE6DFE450F35A1B"/>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charset w:val="00"/>
    <w:family w:val="swiss"/>
    <w:pitch w:val="variable"/>
    <w:sig w:usb0="00000003" w:usb1="00000000" w:usb2="00000000" w:usb3="00000000" w:csb0="00000001" w:csb1="00000000"/>
  </w:font>
  <w:font w:name="Frutiger 55 Roman">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T42ACo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F31"/>
    <w:rsid w:val="000C0B88"/>
    <w:rsid w:val="002864D0"/>
    <w:rsid w:val="002B3FC4"/>
    <w:rsid w:val="00312805"/>
    <w:rsid w:val="00460F31"/>
    <w:rsid w:val="005C7BAB"/>
    <w:rsid w:val="005D4BBB"/>
    <w:rsid w:val="00767F8A"/>
    <w:rsid w:val="00772C29"/>
    <w:rsid w:val="008B1016"/>
    <w:rsid w:val="009B563B"/>
    <w:rsid w:val="00A03262"/>
    <w:rsid w:val="00A70BB8"/>
    <w:rsid w:val="00B5053D"/>
    <w:rsid w:val="00D32FDF"/>
    <w:rsid w:val="00E71D78"/>
    <w:rsid w:val="00FC0D33"/>
    <w:rsid w:val="00FC2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1016"/>
  </w:style>
  <w:style w:type="paragraph" w:customStyle="1" w:styleId="A74131830C1D43BAA962C953F38CA418">
    <w:name w:val="A74131830C1D43BAA962C953F38CA418"/>
  </w:style>
  <w:style w:type="paragraph" w:customStyle="1" w:styleId="4CAA3E2C18A84534813D40BEADE502FD">
    <w:name w:val="4CAA3E2C18A84534813D40BEADE502FD"/>
  </w:style>
  <w:style w:type="paragraph" w:customStyle="1" w:styleId="3A282BF458894598B42888B36ACBB49B">
    <w:name w:val="3A282BF458894598B42888B36ACBB49B"/>
  </w:style>
  <w:style w:type="paragraph" w:customStyle="1" w:styleId="BA10BA1C9A004894A57A2A6997FCFCF9">
    <w:name w:val="BA10BA1C9A004894A57A2A6997FCFCF9"/>
  </w:style>
  <w:style w:type="paragraph" w:customStyle="1" w:styleId="8D35C72BE13C458C8CF0C12E3AFA34A9">
    <w:name w:val="8D35C72BE13C458C8CF0C12E3AFA34A9"/>
  </w:style>
  <w:style w:type="paragraph" w:customStyle="1" w:styleId="69A6DEDD298F4A29A023020DF9B16CE9">
    <w:name w:val="69A6DEDD298F4A29A023020DF9B16CE9"/>
    <w:rsid w:val="00460F31"/>
  </w:style>
  <w:style w:type="paragraph" w:customStyle="1" w:styleId="A74131830C1D43BAA962C953F38CA4181">
    <w:name w:val="A74131830C1D43BAA962C953F38CA4181"/>
    <w:rsid w:val="00312805"/>
    <w:pPr>
      <w:spacing w:after="0" w:line="280" w:lineRule="exact"/>
    </w:pPr>
    <w:rPr>
      <w:rFonts w:ascii="Frutiger 45 Light" w:eastAsia="Times New Roman" w:hAnsi="Frutiger 45 Light" w:cs="Times New Roman"/>
      <w:szCs w:val="20"/>
    </w:rPr>
  </w:style>
  <w:style w:type="paragraph" w:customStyle="1" w:styleId="3A282BF458894598B42888B36ACBB49B1">
    <w:name w:val="3A282BF458894598B42888B36ACBB49B1"/>
    <w:rsid w:val="00312805"/>
    <w:pPr>
      <w:spacing w:after="0" w:line="280" w:lineRule="exact"/>
    </w:pPr>
    <w:rPr>
      <w:rFonts w:ascii="Frutiger 45 Light" w:eastAsia="Times New Roman" w:hAnsi="Frutiger 45 Light" w:cs="Times New Roman"/>
      <w:szCs w:val="20"/>
    </w:rPr>
  </w:style>
  <w:style w:type="paragraph" w:customStyle="1" w:styleId="8D35C72BE13C458C8CF0C12E3AFA34A91">
    <w:name w:val="8D35C72BE13C458C8CF0C12E3AFA34A91"/>
    <w:rsid w:val="00312805"/>
    <w:pPr>
      <w:spacing w:after="0" w:line="280" w:lineRule="exact"/>
    </w:pPr>
    <w:rPr>
      <w:rFonts w:ascii="Frutiger 45 Light" w:eastAsia="Times New Roman" w:hAnsi="Frutiger 45 Light" w:cs="Times New Roman"/>
      <w:szCs w:val="20"/>
    </w:rPr>
  </w:style>
  <w:style w:type="paragraph" w:customStyle="1" w:styleId="A74131830C1D43BAA962C953F38CA4182">
    <w:name w:val="A74131830C1D43BAA962C953F38CA4182"/>
    <w:rsid w:val="00312805"/>
    <w:pPr>
      <w:spacing w:after="0" w:line="280" w:lineRule="exact"/>
    </w:pPr>
    <w:rPr>
      <w:rFonts w:ascii="Frutiger 45 Light" w:eastAsia="Times New Roman" w:hAnsi="Frutiger 45 Light" w:cs="Times New Roman"/>
      <w:szCs w:val="20"/>
    </w:rPr>
  </w:style>
  <w:style w:type="paragraph" w:customStyle="1" w:styleId="3A282BF458894598B42888B36ACBB49B2">
    <w:name w:val="3A282BF458894598B42888B36ACBB49B2"/>
    <w:rsid w:val="00312805"/>
    <w:pPr>
      <w:spacing w:after="0" w:line="280" w:lineRule="exact"/>
    </w:pPr>
    <w:rPr>
      <w:rFonts w:ascii="Frutiger 45 Light" w:eastAsia="Times New Roman" w:hAnsi="Frutiger 45 Light" w:cs="Times New Roman"/>
      <w:szCs w:val="20"/>
    </w:rPr>
  </w:style>
  <w:style w:type="paragraph" w:customStyle="1" w:styleId="A74131830C1D43BAA962C953F38CA4183">
    <w:name w:val="A74131830C1D43BAA962C953F38CA4183"/>
    <w:rsid w:val="00312805"/>
    <w:pPr>
      <w:spacing w:after="0" w:line="280" w:lineRule="exact"/>
    </w:pPr>
    <w:rPr>
      <w:rFonts w:ascii="Frutiger 45 Light" w:eastAsia="Times New Roman" w:hAnsi="Frutiger 45 Light" w:cs="Times New Roman"/>
      <w:szCs w:val="20"/>
    </w:rPr>
  </w:style>
  <w:style w:type="paragraph" w:customStyle="1" w:styleId="3A282BF458894598B42888B36ACBB49B3">
    <w:name w:val="3A282BF458894598B42888B36ACBB49B3"/>
    <w:rsid w:val="00312805"/>
    <w:pPr>
      <w:spacing w:after="0" w:line="280" w:lineRule="exact"/>
    </w:pPr>
    <w:rPr>
      <w:rFonts w:ascii="Frutiger 45 Light" w:eastAsia="Times New Roman" w:hAnsi="Frutiger 45 Light" w:cs="Times New Roman"/>
      <w:szCs w:val="20"/>
    </w:rPr>
  </w:style>
  <w:style w:type="paragraph" w:customStyle="1" w:styleId="9F2737A420734EB3AC3FF8C2C73AFD35">
    <w:name w:val="9F2737A420734EB3AC3FF8C2C73AFD35"/>
    <w:rsid w:val="00A03262"/>
  </w:style>
  <w:style w:type="paragraph" w:customStyle="1" w:styleId="074A8F4007E6485196FDDE929A715145">
    <w:name w:val="074A8F4007E6485196FDDE929A715145"/>
    <w:rsid w:val="00A03262"/>
  </w:style>
  <w:style w:type="paragraph" w:customStyle="1" w:styleId="58C3C3859EE446F18C41EEEBC9A02D57">
    <w:name w:val="58C3C3859EE446F18C41EEEBC9A02D57"/>
    <w:rsid w:val="00A03262"/>
  </w:style>
  <w:style w:type="paragraph" w:customStyle="1" w:styleId="9E8CBF94528F45F7BB8E2E62E38B128F">
    <w:name w:val="9E8CBF94528F45F7BB8E2E62E38B128F"/>
    <w:rsid w:val="005D4BBB"/>
  </w:style>
  <w:style w:type="paragraph" w:customStyle="1" w:styleId="DB17D53767544CFBB10EE5D75E2F071A">
    <w:name w:val="DB17D53767544CFBB10EE5D75E2F071A"/>
    <w:rsid w:val="005D4BBB"/>
  </w:style>
  <w:style w:type="paragraph" w:customStyle="1" w:styleId="9B391E3D73EE4D4CAD360BC6D06ED24D">
    <w:name w:val="9B391E3D73EE4D4CAD360BC6D06ED24D"/>
    <w:rsid w:val="005D4BBB"/>
  </w:style>
  <w:style w:type="paragraph" w:customStyle="1" w:styleId="2D43CC214FCF490FB84F55FF5ABABF46">
    <w:name w:val="2D43CC214FCF490FB84F55FF5ABABF46"/>
    <w:rsid w:val="005C7BAB"/>
  </w:style>
  <w:style w:type="paragraph" w:customStyle="1" w:styleId="AB08D4638D0E4E6FB2B2FE1C2C8BEEED">
    <w:name w:val="AB08D4638D0E4E6FB2B2FE1C2C8BEEED"/>
    <w:rsid w:val="005C7BAB"/>
  </w:style>
  <w:style w:type="paragraph" w:customStyle="1" w:styleId="58F35B80919A43CDBCD893103BFFABFF">
    <w:name w:val="58F35B80919A43CDBCD893103BFFABFF"/>
    <w:rsid w:val="005C7BAB"/>
  </w:style>
  <w:style w:type="paragraph" w:customStyle="1" w:styleId="59B03991513144F8BA3B3FB45B91595A">
    <w:name w:val="59B03991513144F8BA3B3FB45B91595A"/>
    <w:rsid w:val="002B3FC4"/>
  </w:style>
  <w:style w:type="paragraph" w:customStyle="1" w:styleId="F804B9DAA78F4CF9A5A2EEE938BE3D90">
    <w:name w:val="F804B9DAA78F4CF9A5A2EEE938BE3D90"/>
    <w:rsid w:val="009B563B"/>
  </w:style>
  <w:style w:type="paragraph" w:customStyle="1" w:styleId="17F6F33B384D4D48AFE6DFE450F35A1B">
    <w:name w:val="17F6F33B384D4D48AFE6DFE450F35A1B"/>
    <w:rsid w:val="009B563B"/>
  </w:style>
  <w:style w:type="paragraph" w:customStyle="1" w:styleId="59B09E91CAFC43D7A3639B8EA52CE85D">
    <w:name w:val="59B09E91CAFC43D7A3639B8EA52CE85D"/>
    <w:rsid w:val="008B10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2B7DDB0EA1AB242996F184E350A9B8C" ma:contentTypeVersion="6" ma:contentTypeDescription="Create a new document." ma:contentTypeScope="" ma:versionID="677c6c4a99255cee8d76a3f30f994de3">
  <xsd:schema xmlns:xsd="http://www.w3.org/2001/XMLSchema" xmlns:xs="http://www.w3.org/2001/XMLSchema" xmlns:p="http://schemas.microsoft.com/office/2006/metadata/properties" xmlns:ns2="ea1e48e1-5345-418d-83a6-2dc2747f72cd" xmlns:ns3="8b8a5e8d-4dc4-4d36-b482-11968917a0fa" targetNamespace="http://schemas.microsoft.com/office/2006/metadata/properties" ma:root="true" ma:fieldsID="e76eaf66bcdc608b40d53f747672b3ce" ns2:_="" ns3:_="">
    <xsd:import namespace="ea1e48e1-5345-418d-83a6-2dc2747f72cd"/>
    <xsd:import namespace="8b8a5e8d-4dc4-4d36-b482-11968917a0f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1e48e1-5345-418d-83a6-2dc2747f72c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8a5e8d-4dc4-4d36-b482-11968917a0f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D3C1AA-A0A2-4999-BFAF-262F502FF7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BCAA1CA-06DF-4957-B9CF-5543F39D1D4F}">
  <ds:schemaRefs>
    <ds:schemaRef ds:uri="http://schemas.openxmlformats.org/officeDocument/2006/bibliography"/>
  </ds:schemaRefs>
</ds:datastoreItem>
</file>

<file path=customXml/itemProps3.xml><?xml version="1.0" encoding="utf-8"?>
<ds:datastoreItem xmlns:ds="http://schemas.openxmlformats.org/officeDocument/2006/customXml" ds:itemID="{7CB02ECC-98DD-4AD3-ACF5-492A31D924AE}">
  <ds:schemaRefs>
    <ds:schemaRef ds:uri="http://schemas.microsoft.com/sharepoint/v3/contenttype/forms"/>
  </ds:schemaRefs>
</ds:datastoreItem>
</file>

<file path=customXml/itemProps4.xml><?xml version="1.0" encoding="utf-8"?>
<ds:datastoreItem xmlns:ds="http://schemas.openxmlformats.org/officeDocument/2006/customXml" ds:itemID="{0DA6AB63-A899-423B-825F-8C66AB570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1e48e1-5345-418d-83a6-2dc2747f72cd"/>
    <ds:schemaRef ds:uri="8b8a5e8d-4dc4-4d36-b482-11968917a0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2783</Words>
  <Characters>15344</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Gareth Greatrex</dc:creator>
  <cp:lastModifiedBy>Richard Kember</cp:lastModifiedBy>
  <cp:revision>8</cp:revision>
  <cp:lastPrinted>2016-09-21T13:53:00Z</cp:lastPrinted>
  <dcterms:created xsi:type="dcterms:W3CDTF">2021-03-08T16:17:00Z</dcterms:created>
  <dcterms:modified xsi:type="dcterms:W3CDTF">2021-03-09T15:30:00Z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0x010100F2B7DDB0EA1AB242996F184E350A9B8C</vt:lpwstr>
  </property>
  <property fmtid="{D5CDD505-2E9C-101B-9397-08002B2CF9AE}" pid="16" name="TaxKeyword">
    <vt:lpwstr/>
  </property>
  <property fmtid="{D5CDD505-2E9C-101B-9397-08002B2CF9AE}" pid="17" name="WorkflowChangePath">
    <vt:lpwstr>d14e644e-4232-46be-9037-0671e183eba3,3;d14e644e-4232-46be-9037-0671e183eba3,5;d14e644e-4232-46be-9037-0671e183eba3,4;</vt:lpwstr>
  </property>
</Properties>
</file>